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A" w:rsidRPr="00F7064D" w:rsidRDefault="00F1703A" w:rsidP="00F7064D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F7064D">
        <w:rPr>
          <w:rFonts w:ascii="Times New Roman" w:hAnsi="Times New Roman"/>
          <w:sz w:val="30"/>
          <w:szCs w:val="30"/>
        </w:rPr>
        <w:t>МУНИЦИПАЛЬНОЕ БЮДЖЕТНОЕ ОБЩЕОБРАЗОВАТЕЛЬНОЕ УЧР</w:t>
      </w:r>
      <w:r w:rsidRPr="00F7064D">
        <w:rPr>
          <w:rFonts w:ascii="Times New Roman" w:hAnsi="Times New Roman"/>
          <w:sz w:val="30"/>
          <w:szCs w:val="30"/>
        </w:rPr>
        <w:t>Е</w:t>
      </w:r>
      <w:r w:rsidRPr="00F7064D">
        <w:rPr>
          <w:rFonts w:ascii="Times New Roman" w:hAnsi="Times New Roman"/>
          <w:sz w:val="30"/>
          <w:szCs w:val="30"/>
        </w:rPr>
        <w:t xml:space="preserve">ЖДЕНИЕ ГОРОДА РОСТОВА-НА-ДОНУ </w:t>
      </w:r>
    </w:p>
    <w:p w:rsidR="00F1703A" w:rsidRPr="00F7064D" w:rsidRDefault="00F1703A" w:rsidP="00F7064D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F7064D">
        <w:rPr>
          <w:rFonts w:ascii="Times New Roman" w:hAnsi="Times New Roman"/>
          <w:sz w:val="30"/>
          <w:szCs w:val="30"/>
        </w:rPr>
        <w:t>«ГИМНАЗИЯ №46»</w:t>
      </w:r>
    </w:p>
    <w:p w:rsidR="00F1703A" w:rsidRPr="00F1703A" w:rsidRDefault="00F1703A" w:rsidP="00F1703A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F1703A" w:rsidRPr="00F7064D" w:rsidRDefault="00F1703A" w:rsidP="00F7064D">
      <w:pPr>
        <w:spacing w:after="0" w:line="276" w:lineRule="auto"/>
        <w:ind w:left="7080"/>
        <w:rPr>
          <w:rFonts w:ascii="Times New Roman" w:hAnsi="Times New Roman"/>
          <w:sz w:val="28"/>
          <w:szCs w:val="28"/>
        </w:rPr>
      </w:pPr>
      <w:r w:rsidRPr="00F7064D">
        <w:rPr>
          <w:rFonts w:ascii="Times New Roman" w:hAnsi="Times New Roman"/>
          <w:sz w:val="32"/>
          <w:szCs w:val="32"/>
        </w:rPr>
        <w:t>«</w:t>
      </w:r>
      <w:r w:rsidRPr="00F7064D">
        <w:rPr>
          <w:rFonts w:ascii="Times New Roman" w:hAnsi="Times New Roman"/>
          <w:sz w:val="28"/>
          <w:szCs w:val="28"/>
        </w:rPr>
        <w:t>Утверждаю»</w:t>
      </w:r>
    </w:p>
    <w:p w:rsidR="00F1703A" w:rsidRPr="00F1703A" w:rsidRDefault="00F1703A" w:rsidP="00F7064D">
      <w:pPr>
        <w:spacing w:after="0" w:line="276" w:lineRule="auto"/>
        <w:ind w:left="4956"/>
        <w:rPr>
          <w:rFonts w:ascii="Times New Roman" w:hAnsi="Times New Roman"/>
          <w:sz w:val="28"/>
          <w:szCs w:val="28"/>
        </w:rPr>
      </w:pPr>
      <w:r w:rsidRPr="00F1703A">
        <w:rPr>
          <w:rFonts w:ascii="Times New Roman" w:hAnsi="Times New Roman"/>
          <w:sz w:val="28"/>
          <w:szCs w:val="28"/>
        </w:rPr>
        <w:t>Директор МБОУ «Гимназии№46»</w:t>
      </w:r>
    </w:p>
    <w:p w:rsidR="00F1703A" w:rsidRPr="00F1703A" w:rsidRDefault="00F1703A" w:rsidP="00F7064D">
      <w:pPr>
        <w:spacing w:after="0" w:line="276" w:lineRule="auto"/>
        <w:ind w:left="4956"/>
        <w:rPr>
          <w:rFonts w:ascii="Times New Roman" w:hAnsi="Times New Roman"/>
          <w:sz w:val="28"/>
          <w:szCs w:val="28"/>
        </w:rPr>
      </w:pPr>
      <w:r w:rsidRPr="00F1703A">
        <w:rPr>
          <w:rFonts w:ascii="Times New Roman" w:hAnsi="Times New Roman"/>
          <w:sz w:val="28"/>
          <w:szCs w:val="28"/>
        </w:rPr>
        <w:t xml:space="preserve">Приказ </w:t>
      </w:r>
      <w:r w:rsidR="00183A40">
        <w:rPr>
          <w:rFonts w:ascii="Times New Roman" w:hAnsi="Times New Roman"/>
          <w:sz w:val="28"/>
          <w:szCs w:val="28"/>
        </w:rPr>
        <w:t>№</w:t>
      </w:r>
      <w:r w:rsidR="00183A40" w:rsidRPr="00183A40">
        <w:rPr>
          <w:rFonts w:ascii="Times New Roman" w:hAnsi="Times New Roman"/>
          <w:sz w:val="28"/>
          <w:szCs w:val="28"/>
        </w:rPr>
        <w:t>261 от 31.08.2018 г</w:t>
      </w:r>
      <w:r w:rsidR="00183A40" w:rsidRPr="00F1703A">
        <w:rPr>
          <w:rFonts w:ascii="Times New Roman" w:hAnsi="Times New Roman"/>
          <w:sz w:val="28"/>
          <w:szCs w:val="28"/>
        </w:rPr>
        <w:t xml:space="preserve"> </w:t>
      </w:r>
      <w:r w:rsidRPr="00F1703A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F1703A">
        <w:rPr>
          <w:rFonts w:ascii="Times New Roman" w:hAnsi="Times New Roman"/>
          <w:sz w:val="28"/>
          <w:szCs w:val="28"/>
        </w:rPr>
        <w:t>М.В.Сурнина</w:t>
      </w:r>
      <w:proofErr w:type="spellEnd"/>
    </w:p>
    <w:p w:rsidR="00F1703A" w:rsidRPr="00F1703A" w:rsidRDefault="00F1703A" w:rsidP="00F1703A">
      <w:pPr>
        <w:ind w:left="4956"/>
        <w:rPr>
          <w:rFonts w:ascii="Times New Roman" w:hAnsi="Times New Roman"/>
          <w:sz w:val="28"/>
          <w:szCs w:val="28"/>
        </w:rPr>
      </w:pPr>
      <w:r w:rsidRPr="00F1703A">
        <w:rPr>
          <w:rFonts w:ascii="Times New Roman" w:hAnsi="Times New Roman"/>
          <w:sz w:val="28"/>
          <w:szCs w:val="28"/>
        </w:rPr>
        <w:t>М.П.</w:t>
      </w:r>
    </w:p>
    <w:p w:rsidR="00F1703A" w:rsidRPr="00F1703A" w:rsidRDefault="00F1703A" w:rsidP="00F1703A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F1703A" w:rsidRDefault="00F1703A" w:rsidP="00F1703A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F7064D" w:rsidRPr="00F1703A" w:rsidRDefault="00F7064D" w:rsidP="00F1703A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F1703A" w:rsidRPr="00F7064D" w:rsidRDefault="00F1703A" w:rsidP="00F1703A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F7064D">
        <w:rPr>
          <w:rFonts w:ascii="Times New Roman" w:hAnsi="Times New Roman"/>
          <w:sz w:val="36"/>
          <w:szCs w:val="36"/>
        </w:rPr>
        <w:t>РАБОЧАЯ ПРОГРАММА</w:t>
      </w:r>
    </w:p>
    <w:p w:rsidR="00F1703A" w:rsidRDefault="00F7064D" w:rsidP="00F7064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064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информатике и ИКТ</w:t>
      </w:r>
    </w:p>
    <w:p w:rsidR="00F7064D" w:rsidRPr="00F7064D" w:rsidRDefault="00F7064D" w:rsidP="00F7064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703A" w:rsidRPr="00F7064D" w:rsidRDefault="00F1703A" w:rsidP="00F1703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7064D">
        <w:rPr>
          <w:rFonts w:ascii="Times New Roman" w:hAnsi="Times New Roman"/>
          <w:sz w:val="28"/>
          <w:szCs w:val="28"/>
        </w:rPr>
        <w:t xml:space="preserve">Уровень </w:t>
      </w:r>
      <w:r w:rsidR="00F7064D">
        <w:rPr>
          <w:rFonts w:ascii="Times New Roman" w:hAnsi="Times New Roman"/>
          <w:sz w:val="28"/>
          <w:szCs w:val="28"/>
        </w:rPr>
        <w:t xml:space="preserve">основного </w:t>
      </w:r>
      <w:r w:rsidRPr="00F7064D">
        <w:rPr>
          <w:rFonts w:ascii="Times New Roman" w:hAnsi="Times New Roman"/>
          <w:sz w:val="28"/>
          <w:szCs w:val="28"/>
        </w:rPr>
        <w:t>общего образования</w:t>
      </w:r>
      <w:r w:rsidR="00F7064D">
        <w:rPr>
          <w:rFonts w:ascii="Times New Roman" w:hAnsi="Times New Roman"/>
          <w:sz w:val="28"/>
          <w:szCs w:val="28"/>
        </w:rPr>
        <w:t>,</w:t>
      </w:r>
      <w:r w:rsidRPr="00F7064D">
        <w:rPr>
          <w:rFonts w:ascii="Times New Roman" w:hAnsi="Times New Roman"/>
          <w:sz w:val="28"/>
          <w:szCs w:val="28"/>
        </w:rPr>
        <w:t xml:space="preserve"> </w:t>
      </w:r>
      <w:r w:rsidR="00F7064D" w:rsidRPr="00F7064D">
        <w:rPr>
          <w:rFonts w:ascii="Times New Roman" w:hAnsi="Times New Roman"/>
          <w:sz w:val="28"/>
          <w:szCs w:val="28"/>
        </w:rPr>
        <w:t>7</w:t>
      </w:r>
      <w:r w:rsidRPr="00F7064D">
        <w:rPr>
          <w:rFonts w:ascii="Times New Roman" w:hAnsi="Times New Roman"/>
          <w:sz w:val="28"/>
          <w:szCs w:val="28"/>
        </w:rPr>
        <w:t>(класс)</w:t>
      </w:r>
    </w:p>
    <w:p w:rsidR="00F1703A" w:rsidRPr="00F7064D" w:rsidRDefault="00F1703A" w:rsidP="00F1703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F7064D">
        <w:rPr>
          <w:rFonts w:ascii="Times New Roman" w:hAnsi="Times New Roman"/>
          <w:sz w:val="28"/>
          <w:szCs w:val="28"/>
        </w:rPr>
        <w:t>Количество часов</w:t>
      </w:r>
      <w:r w:rsidR="00F7064D" w:rsidRPr="00F7064D">
        <w:rPr>
          <w:rFonts w:ascii="Times New Roman" w:hAnsi="Times New Roman"/>
          <w:sz w:val="28"/>
          <w:szCs w:val="28"/>
        </w:rPr>
        <w:t xml:space="preserve"> 2 часа в неделю</w:t>
      </w:r>
    </w:p>
    <w:p w:rsidR="00F1703A" w:rsidRPr="00F7064D" w:rsidRDefault="00F1703A" w:rsidP="00F1703A">
      <w:pPr>
        <w:spacing w:line="276" w:lineRule="auto"/>
        <w:rPr>
          <w:rFonts w:ascii="Times New Roman" w:hAnsi="Times New Roman"/>
          <w:sz w:val="28"/>
          <w:szCs w:val="28"/>
        </w:rPr>
      </w:pPr>
      <w:r w:rsidRPr="00F7064D">
        <w:rPr>
          <w:rFonts w:ascii="Times New Roman" w:hAnsi="Times New Roman"/>
          <w:sz w:val="28"/>
          <w:szCs w:val="28"/>
        </w:rPr>
        <w:t xml:space="preserve">Учитель </w:t>
      </w:r>
      <w:r w:rsidR="000C31E8" w:rsidRPr="00F7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4A1">
        <w:rPr>
          <w:rFonts w:ascii="Times New Roman" w:hAnsi="Times New Roman"/>
          <w:sz w:val="28"/>
          <w:szCs w:val="28"/>
        </w:rPr>
        <w:t>Посниченко</w:t>
      </w:r>
      <w:proofErr w:type="spellEnd"/>
      <w:r w:rsidR="007514A1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F1703A" w:rsidRPr="00F7064D" w:rsidRDefault="00F1703A" w:rsidP="00F7064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703A" w:rsidRPr="00F7064D" w:rsidRDefault="00F1703A" w:rsidP="00F706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7064D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F7064D" w:rsidRPr="00F7064D">
        <w:rPr>
          <w:rFonts w:ascii="Times New Roman" w:hAnsi="Times New Roman"/>
          <w:sz w:val="28"/>
          <w:szCs w:val="28"/>
        </w:rPr>
        <w:t xml:space="preserve"> </w:t>
      </w:r>
      <w:r w:rsidRPr="00F7064D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по информатике (ФГОС) «</w:t>
      </w:r>
      <w:r w:rsidRPr="00F7064D">
        <w:rPr>
          <w:rFonts w:ascii="Times New Roman" w:hAnsi="Times New Roman"/>
          <w:sz w:val="28"/>
          <w:szCs w:val="28"/>
        </w:rPr>
        <w:t xml:space="preserve">Информатика. Программа для основной школы: классы. 7-9 классы» </w:t>
      </w:r>
    </w:p>
    <w:p w:rsidR="00F1703A" w:rsidRPr="00F7064D" w:rsidRDefault="00F1703A" w:rsidP="00F706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7064D">
        <w:rPr>
          <w:rFonts w:ascii="Times New Roman" w:hAnsi="Times New Roman"/>
          <w:sz w:val="28"/>
          <w:szCs w:val="28"/>
        </w:rPr>
        <w:t>Авторы: </w:t>
      </w:r>
      <w:proofErr w:type="spellStart"/>
      <w:r w:rsidRPr="00F7064D">
        <w:rPr>
          <w:rFonts w:ascii="Times New Roman" w:hAnsi="Times New Roman"/>
          <w:sz w:val="28"/>
          <w:szCs w:val="28"/>
        </w:rPr>
        <w:t>Босова</w:t>
      </w:r>
      <w:proofErr w:type="spellEnd"/>
      <w:r w:rsidRPr="00F7064D">
        <w:rPr>
          <w:rFonts w:ascii="Times New Roman" w:hAnsi="Times New Roman"/>
          <w:sz w:val="28"/>
          <w:szCs w:val="28"/>
        </w:rPr>
        <w:t xml:space="preserve"> Л. Л., </w:t>
      </w:r>
      <w:proofErr w:type="spellStart"/>
      <w:r w:rsidRPr="00F7064D">
        <w:rPr>
          <w:rFonts w:ascii="Times New Roman" w:hAnsi="Times New Roman"/>
          <w:sz w:val="28"/>
          <w:szCs w:val="28"/>
        </w:rPr>
        <w:t>Босова</w:t>
      </w:r>
      <w:proofErr w:type="spellEnd"/>
      <w:r w:rsidRPr="00F7064D">
        <w:rPr>
          <w:rFonts w:ascii="Times New Roman" w:hAnsi="Times New Roman"/>
          <w:sz w:val="28"/>
          <w:szCs w:val="28"/>
        </w:rPr>
        <w:t xml:space="preserve"> А. Ю. Издательство: БИНОМ. Лаборатория знаний, год издания: 2016</w:t>
      </w:r>
    </w:p>
    <w:p w:rsidR="008A2443" w:rsidRPr="00FC7692" w:rsidRDefault="00E447CF" w:rsidP="00FC7692">
      <w:pPr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F1703A">
        <w:rPr>
          <w:rFonts w:ascii="Times New Roman" w:hAnsi="Times New Roman"/>
        </w:rPr>
        <w:br w:type="page"/>
      </w:r>
    </w:p>
    <w:p w:rsidR="00183A40" w:rsidRPr="00936316" w:rsidRDefault="00183A40" w:rsidP="00183A40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36316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</w:t>
      </w:r>
    </w:p>
    <w:p w:rsidR="00183A40" w:rsidRPr="00183A40" w:rsidRDefault="00183A40" w:rsidP="00183A4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Рабочая п</w:t>
      </w:r>
      <w:r w:rsidR="009863E7">
        <w:rPr>
          <w:sz w:val="28"/>
          <w:szCs w:val="28"/>
        </w:rPr>
        <w:t>рограмма по  информатике  для  7</w:t>
      </w:r>
      <w:r w:rsidRPr="00183A40">
        <w:rPr>
          <w:sz w:val="28"/>
          <w:szCs w:val="28"/>
        </w:rPr>
        <w:t xml:space="preserve">-го класса МБОУ «Гимназия № 46»  составлена  на  основании  следующих  </w:t>
      </w:r>
      <w:r w:rsidRPr="00183A40">
        <w:rPr>
          <w:b/>
          <w:sz w:val="28"/>
          <w:szCs w:val="28"/>
        </w:rPr>
        <w:t xml:space="preserve">нормативных  </w:t>
      </w:r>
      <w:r w:rsidRPr="00183A40">
        <w:rPr>
          <w:sz w:val="28"/>
          <w:szCs w:val="28"/>
        </w:rPr>
        <w:t>документов: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Областной закон от 14.11.2013г № 26 –ЗС «Об образовании в Ростовской обл</w:t>
      </w:r>
      <w:r w:rsidRPr="00183A40">
        <w:rPr>
          <w:sz w:val="28"/>
          <w:szCs w:val="28"/>
        </w:rPr>
        <w:t>а</w:t>
      </w:r>
      <w:r w:rsidRPr="00183A40">
        <w:rPr>
          <w:sz w:val="28"/>
          <w:szCs w:val="28"/>
        </w:rPr>
        <w:t>сти» (в ред. 29.12. 2016 года № 936-ЗС);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</w:t>
      </w:r>
      <w:r w:rsidRPr="00183A40">
        <w:rPr>
          <w:sz w:val="28"/>
          <w:szCs w:val="28"/>
        </w:rPr>
        <w:t>и</w:t>
      </w:r>
      <w:r w:rsidRPr="00183A40">
        <w:rPr>
          <w:sz w:val="28"/>
          <w:szCs w:val="28"/>
        </w:rPr>
        <w:t>нистерства образования и науки Российской Федерации России от 29.12.2014 № 1644, от 31.12.2015 № 1577);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</w:t>
      </w:r>
      <w:r w:rsidRPr="00183A40">
        <w:rPr>
          <w:sz w:val="28"/>
          <w:szCs w:val="28"/>
        </w:rPr>
        <w:t>о</w:t>
      </w:r>
      <w:r w:rsidRPr="00183A40">
        <w:rPr>
          <w:sz w:val="28"/>
          <w:szCs w:val="28"/>
        </w:rPr>
        <w:t>ванию, протокол заседания от 08.04.2015 № 1/15);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</w:t>
      </w:r>
      <w:r w:rsidRPr="00183A40">
        <w:rPr>
          <w:sz w:val="28"/>
          <w:szCs w:val="28"/>
        </w:rPr>
        <w:t>с</w:t>
      </w:r>
      <w:r w:rsidRPr="00183A40">
        <w:rPr>
          <w:sz w:val="28"/>
          <w:szCs w:val="28"/>
        </w:rPr>
        <w:t>пользованию при реализации имеющих государственную аккредитацию образ</w:t>
      </w:r>
      <w:r w:rsidRPr="00183A40">
        <w:rPr>
          <w:sz w:val="28"/>
          <w:szCs w:val="28"/>
        </w:rPr>
        <w:t>о</w:t>
      </w:r>
      <w:r w:rsidRPr="00183A40">
        <w:rPr>
          <w:sz w:val="28"/>
          <w:szCs w:val="28"/>
        </w:rPr>
        <w:t>вательных программ начального общего, основного общего, среднего общего о</w:t>
      </w:r>
      <w:r w:rsidRPr="00183A40">
        <w:rPr>
          <w:sz w:val="28"/>
          <w:szCs w:val="28"/>
        </w:rPr>
        <w:t>б</w:t>
      </w:r>
      <w:r w:rsidRPr="00183A40">
        <w:rPr>
          <w:sz w:val="28"/>
          <w:szCs w:val="28"/>
        </w:rPr>
        <w:t>разования</w:t>
      </w:r>
      <w:proofErr w:type="gramStart"/>
      <w:r w:rsidRPr="00183A40">
        <w:rPr>
          <w:sz w:val="28"/>
          <w:szCs w:val="28"/>
        </w:rPr>
        <w:t>"(</w:t>
      </w:r>
      <w:proofErr w:type="gramEnd"/>
      <w:r w:rsidRPr="00183A40">
        <w:rPr>
          <w:sz w:val="28"/>
          <w:szCs w:val="28"/>
        </w:rPr>
        <w:t xml:space="preserve">в ред. приказов </w:t>
      </w:r>
      <w:proofErr w:type="spellStart"/>
      <w:r w:rsidRPr="00183A40">
        <w:rPr>
          <w:sz w:val="28"/>
          <w:szCs w:val="28"/>
        </w:rPr>
        <w:t>Минобрнауки</w:t>
      </w:r>
      <w:proofErr w:type="spellEnd"/>
      <w:r w:rsidRPr="00183A40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</w:t>
      </w:r>
      <w:r w:rsidRPr="00183A40">
        <w:rPr>
          <w:sz w:val="28"/>
          <w:szCs w:val="28"/>
        </w:rPr>
        <w:t>ь</w:t>
      </w:r>
      <w:r w:rsidRPr="00183A40">
        <w:rPr>
          <w:sz w:val="28"/>
          <w:szCs w:val="28"/>
        </w:rPr>
        <w:t>ной деятельности по основным общеобразовательным программам – образов</w:t>
      </w:r>
      <w:r w:rsidRPr="00183A40">
        <w:rPr>
          <w:sz w:val="28"/>
          <w:szCs w:val="28"/>
        </w:rPr>
        <w:t>а</w:t>
      </w:r>
      <w:r w:rsidRPr="00183A40">
        <w:rPr>
          <w:sz w:val="28"/>
          <w:szCs w:val="28"/>
        </w:rPr>
        <w:t>тельным программам начального общего, основного общего и среднего общего образования»; (в ред. от 13.12. 2013, от 28.05.2014, от 17.07.2015)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Основная образовательная  программа основного общего  образования муниц</w:t>
      </w:r>
      <w:r w:rsidRPr="00183A40">
        <w:rPr>
          <w:sz w:val="28"/>
          <w:szCs w:val="28"/>
        </w:rPr>
        <w:t>и</w:t>
      </w:r>
      <w:r w:rsidRPr="00183A40">
        <w:rPr>
          <w:sz w:val="28"/>
          <w:szCs w:val="28"/>
        </w:rPr>
        <w:t>пального бюджетного общеобразовательного учреждения города  Ростова-на-Дону «Гимназия № 46»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183A40" w:rsidRPr="00183A40" w:rsidRDefault="00183A40" w:rsidP="00183A40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Календарный учебный график муниципального бюджетного общеобразовател</w:t>
      </w:r>
      <w:r w:rsidRPr="00183A40">
        <w:rPr>
          <w:sz w:val="28"/>
          <w:szCs w:val="28"/>
        </w:rPr>
        <w:t>ь</w:t>
      </w:r>
      <w:r w:rsidRPr="00183A40">
        <w:rPr>
          <w:sz w:val="28"/>
          <w:szCs w:val="28"/>
        </w:rPr>
        <w:t>ного учреждения города  Ростова-на-Дону «Гимназия № 46» на 2018-2019 уче</w:t>
      </w:r>
      <w:r w:rsidRPr="00183A40">
        <w:rPr>
          <w:sz w:val="28"/>
          <w:szCs w:val="28"/>
        </w:rPr>
        <w:t>б</w:t>
      </w:r>
      <w:r w:rsidRPr="00183A40">
        <w:rPr>
          <w:sz w:val="28"/>
          <w:szCs w:val="28"/>
        </w:rPr>
        <w:t>ный год</w:t>
      </w:r>
    </w:p>
    <w:p w:rsidR="00183A40" w:rsidRPr="00183A40" w:rsidRDefault="00183A40" w:rsidP="00183A40">
      <w:pPr>
        <w:pStyle w:val="ad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83A40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40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по информатике (ФГОС) «</w:t>
      </w:r>
      <w:r w:rsidRPr="00183A40">
        <w:rPr>
          <w:rFonts w:ascii="Times New Roman" w:hAnsi="Times New Roman"/>
          <w:sz w:val="28"/>
          <w:szCs w:val="28"/>
        </w:rPr>
        <w:t>Информатика. Программа для основной школы:</w:t>
      </w:r>
      <w:r>
        <w:rPr>
          <w:rFonts w:ascii="Times New Roman" w:hAnsi="Times New Roman"/>
          <w:sz w:val="28"/>
          <w:szCs w:val="28"/>
        </w:rPr>
        <w:t xml:space="preserve"> классы. 7-9 классы». </w:t>
      </w:r>
      <w:r w:rsidRPr="00183A40">
        <w:rPr>
          <w:rFonts w:ascii="Times New Roman" w:hAnsi="Times New Roman"/>
          <w:sz w:val="28"/>
          <w:szCs w:val="28"/>
        </w:rPr>
        <w:t>Авт</w:t>
      </w:r>
      <w:r w:rsidRPr="00183A40">
        <w:rPr>
          <w:rFonts w:ascii="Times New Roman" w:hAnsi="Times New Roman"/>
          <w:sz w:val="28"/>
          <w:szCs w:val="28"/>
        </w:rPr>
        <w:t>о</w:t>
      </w:r>
      <w:r w:rsidRPr="00183A40">
        <w:rPr>
          <w:rFonts w:ascii="Times New Roman" w:hAnsi="Times New Roman"/>
          <w:sz w:val="28"/>
          <w:szCs w:val="28"/>
        </w:rPr>
        <w:t>ры: </w:t>
      </w:r>
      <w:proofErr w:type="spellStart"/>
      <w:r w:rsidRPr="00183A40">
        <w:rPr>
          <w:rFonts w:ascii="Times New Roman" w:hAnsi="Times New Roman"/>
          <w:sz w:val="28"/>
          <w:szCs w:val="28"/>
        </w:rPr>
        <w:t>Босова</w:t>
      </w:r>
      <w:proofErr w:type="spellEnd"/>
      <w:r w:rsidRPr="00183A40">
        <w:rPr>
          <w:rFonts w:ascii="Times New Roman" w:hAnsi="Times New Roman"/>
          <w:sz w:val="28"/>
          <w:szCs w:val="28"/>
        </w:rPr>
        <w:t xml:space="preserve"> Л. Л., </w:t>
      </w:r>
      <w:proofErr w:type="spellStart"/>
      <w:r w:rsidRPr="00183A40">
        <w:rPr>
          <w:rFonts w:ascii="Times New Roman" w:hAnsi="Times New Roman"/>
          <w:sz w:val="28"/>
          <w:szCs w:val="28"/>
        </w:rPr>
        <w:t>Босова</w:t>
      </w:r>
      <w:proofErr w:type="spellEnd"/>
      <w:r w:rsidRPr="00183A40">
        <w:rPr>
          <w:rFonts w:ascii="Times New Roman" w:hAnsi="Times New Roman"/>
          <w:sz w:val="28"/>
          <w:szCs w:val="28"/>
        </w:rPr>
        <w:t xml:space="preserve"> А. Ю. Издательство: БИНОМ. Лаборатория знаний, год издания: 2016</w:t>
      </w:r>
    </w:p>
    <w:p w:rsidR="00410B97" w:rsidRDefault="00410B97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Информатика в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предметом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учебного плана, на преподавание которого отводится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 ч в неделю. В рамках этого курса осуществляется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изучение информатики как научной дисциплины, имеющей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огромное значение в формировании мировоззрения современного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человека.</w:t>
      </w:r>
    </w:p>
    <w:p w:rsidR="00410B97" w:rsidRDefault="00410B97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учебников соответствует требованиям современной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информац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онно-образовательной среды: учебники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являются своеобразными навигаторами в м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ре информации.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Практически каждый их параграф содержит ссылки на ресурсы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сети Интернет. Особенно много ссылок на материалы Единой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коллекции цифровых обр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зовательных ресурсов (http://sc.edu.ru/), Федерального центра информационных </w:t>
      </w:r>
      <w:r w:rsidR="00183A40" w:rsidRPr="00410B97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183A40" w:rsidRPr="00410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3A40" w:rsidRPr="00410B97">
        <w:rPr>
          <w:rFonts w:ascii="Times New Roman" w:eastAsia="Times New Roman" w:hAnsi="Times New Roman"/>
          <w:sz w:val="28"/>
          <w:szCs w:val="28"/>
          <w:lang w:eastAsia="ru-RU"/>
        </w:rPr>
        <w:t>зовательных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ресурсов (http://fcior.edu.ru/) и электронного приложения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к учебникам (http://metodist.Lbz.ru) — анимации,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интерактивные модели и слайд-шоу, делающие изложение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материала более наглядным и увлекательным. Использование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ресурсов сети Интернет предполагается и для поиска учащимися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ответов на некоторые вопр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сы рубрики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опросы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задания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6316">
        <w:rPr>
          <w:rFonts w:ascii="Times New Roman" w:eastAsia="Times New Roman" w:hAnsi="Times New Roman" w:hint="eastAsia"/>
          <w:sz w:val="28"/>
          <w:szCs w:val="28"/>
          <w:lang w:eastAsia="ru-RU"/>
        </w:rPr>
        <w:t>размещенн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конце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каждого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 w:hint="eastAsia"/>
          <w:sz w:val="28"/>
          <w:szCs w:val="28"/>
          <w:lang w:eastAsia="ru-RU"/>
        </w:rPr>
        <w:t>параграфа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0B97" w:rsidRPr="00410B97" w:rsidRDefault="00410B97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В содержании учебников выдержан принцип инвариантности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к конкретным моделям компьютеров и версиям программного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обеспечения. Основной акцент сд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лан на изучении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фундаментальных основ информатики, реализации общеобразов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тельного потенциала курса. Параллельно с изучением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теоретического материала осуществляется развитие </w:t>
      </w:r>
      <w:proofErr w:type="gramStart"/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ИКТ-компетентности</w:t>
      </w:r>
      <w:proofErr w:type="gramEnd"/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основной школы.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Для с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вершенствования навыков работы на компьютере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учащихся 7 классов в учебники включены задания для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практических работ, которые подобраны таким образом, что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огут быть выполнены с использованием любого варианта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стандартного базового п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кета программного обеспечения,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имеющегося в российских школах.</w:t>
      </w:r>
    </w:p>
    <w:p w:rsidR="001B433C" w:rsidRDefault="00410B97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Вопросы и задания в учебниках способствуют овладению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учащимися приемами анализа, синтеза, отбора и систематизации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материала на определенную тему, разв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тию навыков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учащегося с информацией, развитию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критич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ского мышления. Система вопросов и заданий к параграфам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proofErr w:type="spellStart"/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разноуровневой</w:t>
      </w:r>
      <w:proofErr w:type="spellEnd"/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по сложности и содержанию,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что позволяет учитывать индивидуальные особенности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обучающихся. В учебники включены задания, способствующие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>формированию навыков со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>трудничества учащихся с педагогом,</w:t>
      </w:r>
      <w:r w:rsidRPr="00410B9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сверстниками.</w:t>
      </w:r>
    </w:p>
    <w:p w:rsidR="00A150B5" w:rsidRDefault="001B433C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учебника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подробно рассмотрены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примеры решений типовых з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дач по каждой изучаемой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теме. Аналогичные задачи предлагаются ученикам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в ру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рике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Вопросы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повышения</w:t>
      </w:r>
      <w:r w:rsidR="0018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мотивации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школьников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изучению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с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держания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курса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особым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значком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отмечены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вопросы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задачи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задания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аналогичн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тем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включаются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варианты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ОГЭ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ЕГЭ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информатике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конце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каждой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главы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учебни</w:t>
      </w: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>ка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приведены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тестовые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задания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выполнение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которых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поможет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учащимся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оц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е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нить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хорошо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ли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они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освоили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теоретический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материал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могут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ли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применять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свои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знания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решения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возникающих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проблем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Кроме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того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это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является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подготовкой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государственной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итоговой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аттестации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информатике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форме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ОГЭ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(9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класс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ЕГЭ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 xml:space="preserve"> (11 </w:t>
      </w:r>
      <w:r w:rsidRPr="001B433C">
        <w:rPr>
          <w:rFonts w:ascii="Times New Roman" w:eastAsia="Times New Roman" w:hAnsi="Times New Roman" w:hint="eastAsia"/>
          <w:sz w:val="28"/>
          <w:szCs w:val="28"/>
          <w:lang w:eastAsia="ru-RU"/>
        </w:rPr>
        <w:t>класс</w:t>
      </w:r>
      <w:r w:rsidRPr="001B43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150B5" w:rsidRDefault="00A150B5" w:rsidP="00A15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Важной частью УМК являются рабочие тетради. Структура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рабочих тетрадей полностью отвечает структуре учебников: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весь материал разделен на блоки в соо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ветствии с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параграфами учебников. В них содержится система заданий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базового, п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вышенного и высокого уровней сложности в виде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рисунков, схем, таблиц, блок-схем, кроссвордов на воспроизведение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и практическое применение изучаемого материала,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в том числе заданий исследовательского и творческого характера.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Задания ориент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рованы на формирование у школьников универсальных учебных действий, индив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дуализацию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учебного процесса и подготовку к государственной итоговой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аттестации в соответствии с требованиями ФГОС основного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0B5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Структура содержания общеобразовательного предмет</w:t>
      </w:r>
      <w:proofErr w:type="gramStart"/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курса) информатики в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школы определена следующими укрупненными тематическими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блоками (разделами):</w:t>
      </w:r>
    </w:p>
    <w:p w:rsidR="00F7064D" w:rsidRDefault="00F7064D" w:rsidP="00F7064D">
      <w:pPr>
        <w:pStyle w:val="ad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введение в информатику;</w:t>
      </w:r>
    </w:p>
    <w:p w:rsidR="00F7064D" w:rsidRPr="00C55069" w:rsidRDefault="00F7064D" w:rsidP="00F7064D">
      <w:pPr>
        <w:pStyle w:val="ad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и коммуникационные технологии. </w:t>
      </w:r>
    </w:p>
    <w:p w:rsidR="00F7064D" w:rsidRDefault="00F7064D" w:rsidP="00F706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64D" w:rsidRPr="00044A7C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A7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Введение в информатику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Информация. Информационный объект. Информационный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процесс. Субъе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тивные характеристики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зависящие от личности получателя информации и 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получения информации: важность, своевременность,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достоверность, актуальность и т. п.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информации. Формы представления информации.</w:t>
      </w:r>
      <w:r w:rsidR="00FC7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Язык как способ представления информации: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естественные и формальные языки. Алфавит, мощность алфавита.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Кодирование информации. Исторические примеры кодирования.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Универсал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ность дискретного (цифрового,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двоичного) кодирования. Двоичный а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фавит. Двоичный код.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Разрядность двоичного кода. Связь разрядности двоичного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да и количества кодовых комбинаций.</w:t>
      </w:r>
    </w:p>
    <w:p w:rsidR="00F7064D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Основные виды информационных процессов: хранение,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передача и обработка информации. Примеры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процессов в системах различной природы; их роль в современном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мире.</w:t>
      </w:r>
    </w:p>
    <w:p w:rsidR="00F7064D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64D" w:rsidRPr="009E3A91" w:rsidRDefault="00F7064D" w:rsidP="00F7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E3A91">
        <w:rPr>
          <w:rFonts w:ascii="Times New Roman" w:hAnsi="Times New Roman"/>
          <w:i/>
          <w:iCs/>
          <w:sz w:val="28"/>
          <w:szCs w:val="28"/>
          <w:lang w:eastAsia="ru-RU"/>
        </w:rPr>
        <w:t>Выпускник научится:</w:t>
      </w:r>
    </w:p>
    <w:p w:rsidR="00F7064D" w:rsidRPr="009E3A91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понимать сущность основных понятий предмета: информатика,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информация, информационный процесс, информационная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система, информационная модель и др.;</w:t>
      </w:r>
    </w:p>
    <w:p w:rsidR="00F7064D" w:rsidRPr="009E3A91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различать виды информации по способам ее восприятия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человеком и по спос</w:t>
      </w:r>
      <w:r w:rsidRPr="009E3A91">
        <w:rPr>
          <w:rFonts w:ascii="Times New Roman" w:hAnsi="Times New Roman"/>
          <w:sz w:val="28"/>
          <w:szCs w:val="28"/>
          <w:lang w:eastAsia="ru-RU"/>
        </w:rPr>
        <w:t>о</w:t>
      </w:r>
      <w:r w:rsidRPr="009E3A91">
        <w:rPr>
          <w:rFonts w:ascii="Times New Roman" w:hAnsi="Times New Roman"/>
          <w:sz w:val="28"/>
          <w:szCs w:val="28"/>
          <w:lang w:eastAsia="ru-RU"/>
        </w:rPr>
        <w:t>бам ее представления на материальных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E3A91">
        <w:rPr>
          <w:rFonts w:ascii="Times New Roman" w:hAnsi="Times New Roman"/>
          <w:sz w:val="28"/>
          <w:szCs w:val="28"/>
          <w:lang w:eastAsia="ru-RU"/>
        </w:rPr>
        <w:t>носителях;</w:t>
      </w:r>
    </w:p>
    <w:p w:rsidR="00F7064D" w:rsidRPr="009E3A91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раскрывать общие закономерности протекания информационных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процессов в системах различной природы;</w:t>
      </w:r>
    </w:p>
    <w:p w:rsidR="00F7064D" w:rsidRPr="009E3A91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приводить примеры информационных процессов — процессов,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связанных с хранением, преобразованием и передачей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данных — в живой природе и техн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ке;</w:t>
      </w:r>
    </w:p>
    <w:p w:rsidR="00F7064D" w:rsidRPr="009E3A91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оперировать понятиями, связанными с передачей данны</w:t>
      </w:r>
      <w:proofErr w:type="gramStart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х(</w:t>
      </w:r>
      <w:proofErr w:type="gramEnd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источник и приемник данных, канал связи, скорость передачи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данных по каналу связи, пропускная способность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канала связи);</w:t>
      </w:r>
    </w:p>
    <w:p w:rsidR="00F7064D" w:rsidRPr="006A4F32" w:rsidRDefault="00F7064D" w:rsidP="00F7064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i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декодировать и кодировать информацию при заданных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 xml:space="preserve">правилах </w:t>
      </w:r>
      <w:r w:rsidRPr="006A4F32">
        <w:rPr>
          <w:rFonts w:ascii="Times New Roman" w:eastAsia="Wingdings-Regular" w:hAnsi="Times New Roman"/>
          <w:sz w:val="28"/>
          <w:szCs w:val="28"/>
          <w:lang w:eastAsia="ru-RU"/>
        </w:rPr>
        <w:t>кодирования;</w:t>
      </w:r>
    </w:p>
    <w:p w:rsidR="00F7064D" w:rsidRDefault="00F7064D" w:rsidP="00F7064D">
      <w:pPr>
        <w:pStyle w:val="ad"/>
        <w:numPr>
          <w:ilvl w:val="0"/>
          <w:numId w:val="6"/>
        </w:numPr>
        <w:tabs>
          <w:tab w:val="left" w:pos="7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оперировать единицами измерения количества информации;</w:t>
      </w:r>
    </w:p>
    <w:p w:rsidR="00F7064D" w:rsidRPr="009E3A91" w:rsidRDefault="00F7064D" w:rsidP="00F7064D">
      <w:pPr>
        <w:pStyle w:val="ad"/>
        <w:tabs>
          <w:tab w:val="left" w:pos="7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</w:p>
    <w:p w:rsidR="00F7064D" w:rsidRPr="009E3A91" w:rsidRDefault="00F7064D" w:rsidP="00F7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E3A91">
        <w:rPr>
          <w:rFonts w:ascii="Times New Roman" w:hAnsi="Times New Roman"/>
          <w:i/>
          <w:iCs/>
          <w:sz w:val="28"/>
          <w:szCs w:val="28"/>
          <w:lang w:eastAsia="ru-RU"/>
        </w:rPr>
        <w:t>Выпускник получит возможность: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lastRenderedPageBreak/>
        <w:t>углубить и развить представления о современной научной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картине мира,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информации как одном из 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понятий современной науки, об информ</w:t>
      </w:r>
      <w:r w:rsidRPr="009E3A91">
        <w:rPr>
          <w:rFonts w:ascii="Times New Roman" w:hAnsi="Times New Roman"/>
          <w:sz w:val="28"/>
          <w:szCs w:val="28"/>
          <w:lang w:eastAsia="ru-RU"/>
        </w:rPr>
        <w:t>а</w:t>
      </w:r>
      <w:r w:rsidRPr="009E3A91">
        <w:rPr>
          <w:rFonts w:ascii="Times New Roman" w:hAnsi="Times New Roman"/>
          <w:sz w:val="28"/>
          <w:szCs w:val="28"/>
          <w:lang w:eastAsia="ru-RU"/>
        </w:rPr>
        <w:t>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процессах и их роли в современном мире;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научиться определять мощность алфавита, используемого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для записи сообщ</w:t>
      </w:r>
      <w:r w:rsidRPr="009E3A91">
        <w:rPr>
          <w:rFonts w:ascii="Times New Roman" w:hAnsi="Times New Roman"/>
          <w:sz w:val="28"/>
          <w:szCs w:val="28"/>
          <w:lang w:eastAsia="ru-RU"/>
        </w:rPr>
        <w:t>е</w:t>
      </w:r>
      <w:r w:rsidRPr="009E3A91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научиться оценивать информационный объем сообщения,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записанного симв</w:t>
      </w:r>
      <w:r w:rsidRPr="009E3A91">
        <w:rPr>
          <w:rFonts w:ascii="Times New Roman" w:hAnsi="Times New Roman"/>
          <w:sz w:val="28"/>
          <w:szCs w:val="28"/>
          <w:lang w:eastAsia="ru-RU"/>
        </w:rPr>
        <w:t>о</w:t>
      </w:r>
      <w:r w:rsidRPr="009E3A91">
        <w:rPr>
          <w:rFonts w:ascii="Times New Roman" w:hAnsi="Times New Roman"/>
          <w:sz w:val="28"/>
          <w:szCs w:val="28"/>
          <w:lang w:eastAsia="ru-RU"/>
        </w:rPr>
        <w:t>лами произвольного алфавита;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064D" w:rsidRDefault="00F7064D" w:rsidP="00F7064D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</w:p>
    <w:p w:rsidR="00F7064D" w:rsidRPr="00044A7C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A7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Информационные и коммуникационные технологии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Компьютер как универсальное устройство обработки информации.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Основные компоненты персонального компьютера (процессор,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оперативная и долговременная память, устройства ввода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 вывода информации), их функции и о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новные характеристик</w:t>
      </w:r>
      <w:proofErr w:type="gramStart"/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текущий период времени).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Программный принцип работы компьютера.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Состав и функции программного обеспечения: системное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программное обесп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чение, прикладное программное обеспечение,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системы программирования. Правовые нормы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программного обеспечения.</w:t>
      </w:r>
    </w:p>
    <w:p w:rsidR="00F7064D" w:rsidRPr="00C55069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Файл. Каталог (папка). Файловая система.</w:t>
      </w:r>
    </w:p>
    <w:p w:rsidR="00F7064D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Графический пользовательский интерфейс (рабочий стол,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окна, диалоговые о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на, меню). Оперирование компьютерными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объектами в наглядно-графической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форме: создание, именование, сохранение, удаление объектов,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зация их семейств. Стандартизация пользовательского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069">
        <w:rPr>
          <w:rFonts w:ascii="Times New Roman" w:eastAsia="Times New Roman" w:hAnsi="Times New Roman"/>
          <w:sz w:val="28"/>
          <w:szCs w:val="28"/>
          <w:lang w:eastAsia="ru-RU"/>
        </w:rPr>
        <w:t>интерфейса персонального компьютера.</w:t>
      </w:r>
    </w:p>
    <w:p w:rsidR="00F7064D" w:rsidRPr="008741EA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Обработка текстов. Текстовые документы и их структурные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единицы (раздел, абзац, строка, слово, символ).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создания текстовых документов. Создание и редактирование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текстовых документов на компьютере (вставка, удаление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и замена символов, работа с фрагментами текстов, 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правописания, расстановка пер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носов). Форматирование символо</w:t>
      </w:r>
      <w:proofErr w:type="gramStart"/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шрифт, размер, начертание, цвет). Форматиров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ние абзаце</w:t>
      </w:r>
      <w:proofErr w:type="gramStart"/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выравнивание, отступ первой строки, междустрочный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интервал). Стил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вое форматирование. Включение в текстовый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документ списков, таблиц, диаграмм, формул и 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объектов. Гипертекст. Создание ссылок: сносок, оглавлений, предметных указателей. Инструменты распознавания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текстов и компьютерного пер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вода. Коллективная работа 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документом. Примечания. Запись и выделение изм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нений.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Форматирование страниц документа. Ориентация, размеры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страницы, велич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на полей. Нумерация страниц. Колонтитулы.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Сохранение документа в различных текстовых форматах.</w:t>
      </w:r>
    </w:p>
    <w:p w:rsidR="00F7064D" w:rsidRPr="008741EA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Графическая информация. Формирование изображения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экране монитора. Компьютерное представление цвета. Компьютерная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графика (растровая, векторная). Интерфейс 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редакторов. Форматы графических файлов.</w:t>
      </w:r>
    </w:p>
    <w:p w:rsidR="00F7064D" w:rsidRPr="008741EA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Мультимедиа. Понятие технологии мультимедиа и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ее применения. Звук и видео как составляющие мультимедиа.</w:t>
      </w:r>
    </w:p>
    <w:p w:rsidR="00F7064D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Компьютерные презентации. Дизайн презентации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 xml:space="preserve">макеты слайдов. Звуковая и видеоинформация. </w:t>
      </w:r>
    </w:p>
    <w:p w:rsidR="00F7064D" w:rsidRDefault="00F7064D" w:rsidP="00F706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Компьютерное представление текстовой информации. Кодовые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таблицы. Ам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риканский стандартный код для обмена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информацией, примеры кодирования букв национальных алфавитов.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EA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стандарте Юникод.</w:t>
      </w:r>
    </w:p>
    <w:p w:rsidR="00F7064D" w:rsidRPr="009E3A91" w:rsidRDefault="00F7064D" w:rsidP="00F7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E3A9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Выпускник научится: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называть функции и характеристики основных устройств компьютера;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описывать виды и состав программного обеспечения современных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компьют</w:t>
      </w:r>
      <w:r w:rsidRPr="009E3A91">
        <w:rPr>
          <w:rFonts w:ascii="Times New Roman" w:hAnsi="Times New Roman"/>
          <w:sz w:val="28"/>
          <w:szCs w:val="28"/>
          <w:lang w:eastAsia="ru-RU"/>
        </w:rPr>
        <w:t>е</w:t>
      </w:r>
      <w:r w:rsidRPr="009E3A91">
        <w:rPr>
          <w:rFonts w:ascii="Times New Roman" w:hAnsi="Times New Roman"/>
          <w:sz w:val="28"/>
          <w:szCs w:val="28"/>
          <w:lang w:eastAsia="ru-RU"/>
        </w:rPr>
        <w:t>ров;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подбирать программное обеспечение, соответствующее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решаемой зада</w:t>
      </w:r>
      <w:r w:rsidRPr="009E3A91">
        <w:rPr>
          <w:rFonts w:ascii="SchoolBookCSanPin-Regular" w:hAnsi="SchoolBookCSanPin-Regular" w:cs="SchoolBookCSanPin-Regular"/>
          <w:sz w:val="28"/>
          <w:szCs w:val="28"/>
          <w:lang w:eastAsia="ru-RU"/>
        </w:rPr>
        <w:t>че;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классифицировать файлы по типу и иным параметрам;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выполнять основные операции с файлами (создавать, сохранять,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редактировать, удалять, архивировать, распаковывать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архивные файлы);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разбираться в иерархической структуре файловой системы;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A91">
        <w:rPr>
          <w:rFonts w:ascii="Times New Roman" w:hAnsi="Times New Roman"/>
          <w:sz w:val="28"/>
          <w:szCs w:val="28"/>
          <w:lang w:eastAsia="ru-RU"/>
        </w:rPr>
        <w:t>осуществлять поиск файлов средствами операционной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hAnsi="Times New Roman"/>
          <w:sz w:val="28"/>
          <w:szCs w:val="28"/>
          <w:lang w:eastAsia="ru-RU"/>
        </w:rPr>
        <w:t>системы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применять основные правила создания текстовых документов;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использовать средства автоматизации информационной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деятельности при с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здании текстовых документов;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использовать основные приемы обработки информации в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электронных табл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цах, в том числе вычисления по формулам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 относительными, абсолютными и смешанными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ссылками, встроенными функциями, сортировку и поиск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данных;</w:t>
      </w:r>
    </w:p>
    <w:p w:rsidR="00F7064D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работать с формулами;</w:t>
      </w:r>
    </w:p>
    <w:p w:rsidR="00F7064D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визуализировать соотношения между числовыми величинам</w:t>
      </w:r>
      <w:proofErr w:type="gramStart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и(</w:t>
      </w:r>
      <w:proofErr w:type="gramEnd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строить круг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вую и столбчатую диаграммы);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 xml:space="preserve"> осуществлять поиск информации в готовой базе данных;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основам организации и функционирования компьютерных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сетей;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 xml:space="preserve"> анализировать доменные имена компьютеров и адреса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документов в Интерн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е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те;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составлять запросы для поиска информации в Интернете;</w:t>
      </w:r>
    </w:p>
    <w:p w:rsidR="00F7064D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использовать основные приемы создания презентаций в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редакторах презент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а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ций.</w:t>
      </w:r>
    </w:p>
    <w:p w:rsidR="00F7064D" w:rsidRPr="006C622D" w:rsidRDefault="00F7064D" w:rsidP="00F7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</w:p>
    <w:p w:rsidR="00F7064D" w:rsidRPr="009E3A91" w:rsidRDefault="00F7064D" w:rsidP="00F7064D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i/>
          <w:sz w:val="28"/>
          <w:szCs w:val="28"/>
          <w:lang w:eastAsia="ru-RU"/>
        </w:rPr>
        <w:t>Выпускник получит возможность: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систематизировать знания о принципах организации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файловой системы, осно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в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ных возможностях графического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интерфейса и правилах организации индив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дуального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информационного пространства;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систематизировать знания о назначении и функциях программного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 xml:space="preserve">обеспечения компьютера; приобрести опыт 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решения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задач из разных сфер человеческой д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е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ятельности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 применением средств информационных технологий;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научиться проводить обработку большого массива данных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 использованием средств электронной таблицы;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расширить представления о компьютерных сетях распространения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 обмена информацией, об использовании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информационных ресурсов общества с собл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ю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дением соответствующих правовых и этических норм, требований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информац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онной безопасности;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научиться оценивать возможное количество результатов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поиска информации в Интернете, полученных по тем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или иным запросам;</w:t>
      </w:r>
    </w:p>
    <w:p w:rsidR="00F7064D" w:rsidRPr="009E3A91" w:rsidRDefault="00F7064D" w:rsidP="00F7064D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познакомиться с подходами к оценке достоверности информаци</w:t>
      </w:r>
      <w:proofErr w:type="gramStart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и(</w:t>
      </w:r>
      <w:proofErr w:type="gramEnd"/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оценка надежности источника, сравнение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данных из разных источников и в разные моменты времени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 т. п.);</w:t>
      </w:r>
    </w:p>
    <w:p w:rsidR="00F7064D" w:rsidRPr="009E3A91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lastRenderedPageBreak/>
        <w:t>закрепить представления о требованиях техники безопасности,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гигиены, эрг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номики и ресурсосбережения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при работе со средствами информационных и коммуникационных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технологий;</w:t>
      </w:r>
    </w:p>
    <w:p w:rsidR="00F7064D" w:rsidRDefault="00F7064D" w:rsidP="00F7064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сформировать понимание принципов действия различных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средств информат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зации, их возможностей, технических</w:t>
      </w:r>
      <w:r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9E3A91">
        <w:rPr>
          <w:rFonts w:ascii="Times New Roman" w:eastAsia="Wingdings-Regular" w:hAnsi="Times New Roman"/>
          <w:sz w:val="28"/>
          <w:szCs w:val="28"/>
          <w:lang w:eastAsia="ru-RU"/>
        </w:rPr>
        <w:t>и экономических ограничений.</w:t>
      </w:r>
    </w:p>
    <w:p w:rsidR="00F7064D" w:rsidRPr="006A4F32" w:rsidRDefault="006A4F32" w:rsidP="006A4F32">
      <w:pPr>
        <w:pStyle w:val="a5"/>
        <w:rPr>
          <w:rFonts w:ascii="Times New Roman" w:hAnsi="Times New Roman"/>
          <w:b w:val="0"/>
          <w:lang w:eastAsia="ru-RU"/>
        </w:rPr>
      </w:pPr>
      <w:r w:rsidRPr="006A4F32">
        <w:rPr>
          <w:rFonts w:ascii="Times New Roman" w:hAnsi="Times New Roman"/>
          <w:b w:val="0"/>
          <w:lang w:eastAsia="ru-RU"/>
        </w:rPr>
        <w:t>Тематическое планирование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5"/>
        <w:gridCol w:w="1276"/>
        <w:gridCol w:w="1134"/>
        <w:gridCol w:w="1499"/>
      </w:tblGrid>
      <w:tr w:rsidR="00F7064D" w:rsidRPr="00CD7570" w:rsidTr="00F7064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570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570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57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F7064D" w:rsidRPr="00EE09A4" w:rsidRDefault="00F7064D" w:rsidP="00F7064D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информационные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F7064D" w:rsidRPr="00EE09A4" w:rsidRDefault="00F7064D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:rsidR="00F7064D" w:rsidRPr="00EE09A4" w:rsidRDefault="00F7064D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5" w:type="dxa"/>
            <w:shd w:val="clear" w:color="auto" w:fill="auto"/>
          </w:tcPr>
          <w:p w:rsidR="00F7064D" w:rsidRPr="00EE09A4" w:rsidRDefault="00F7064D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5" w:type="dxa"/>
            <w:shd w:val="clear" w:color="auto" w:fill="auto"/>
          </w:tcPr>
          <w:p w:rsidR="00F7064D" w:rsidRPr="00CD7570" w:rsidRDefault="00F7064D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8750D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8750D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5" w:type="dxa"/>
            <w:shd w:val="clear" w:color="auto" w:fill="auto"/>
          </w:tcPr>
          <w:p w:rsidR="00F7064D" w:rsidRPr="008750D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8750D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</w:tcPr>
          <w:p w:rsidR="00F7064D" w:rsidRPr="008750D0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8750D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064D" w:rsidRPr="004D1CA7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4D1CA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F7064D" w:rsidRPr="004D1CA7" w:rsidRDefault="00F7064D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4D1CA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8750D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8750D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5" w:type="dxa"/>
            <w:shd w:val="clear" w:color="auto" w:fill="auto"/>
          </w:tcPr>
          <w:p w:rsidR="00F7064D" w:rsidRPr="008750D0" w:rsidRDefault="00F7064D" w:rsidP="00F7064D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8750D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F7064D" w:rsidRPr="008750D0" w:rsidRDefault="00DA7DF3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064D" w:rsidRPr="004D1CA7" w:rsidRDefault="00DA7DF3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7064D" w:rsidRPr="004D1CA7" w:rsidRDefault="00DA7DF3" w:rsidP="00F7064D">
            <w:pPr>
              <w:pStyle w:val="a5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F7064D" w:rsidRPr="00CD7570" w:rsidTr="00F7064D">
        <w:trPr>
          <w:jc w:val="center"/>
        </w:trPr>
        <w:tc>
          <w:tcPr>
            <w:tcW w:w="817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F7064D" w:rsidRPr="00CD7570" w:rsidRDefault="00F7064D" w:rsidP="00F7064D">
            <w:pPr>
              <w:pStyle w:val="a5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 w:rsidRPr="00CD7570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064D" w:rsidRPr="00CD7570" w:rsidRDefault="00DA7DF3" w:rsidP="00F7064D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7064D" w:rsidRPr="00CD7570" w:rsidRDefault="00F7064D" w:rsidP="00DA7DF3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3</w:t>
            </w:r>
            <w:r w:rsidR="00DA7DF3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7064D" w:rsidRPr="00CD7570" w:rsidRDefault="00F7064D" w:rsidP="00F7064D">
            <w:pPr>
              <w:pStyle w:val="a5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35</w:t>
            </w:r>
          </w:p>
        </w:tc>
      </w:tr>
    </w:tbl>
    <w:p w:rsidR="008A2443" w:rsidRPr="006D4436" w:rsidRDefault="008A2443" w:rsidP="00CA0A6B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43" w:rsidRPr="006A4F32" w:rsidRDefault="008A2443" w:rsidP="001B3166">
      <w:pPr>
        <w:pStyle w:val="a5"/>
        <w:rPr>
          <w:rFonts w:ascii="Times New Roman" w:hAnsi="Times New Roman"/>
          <w:b w:val="0"/>
          <w:u w:val="single"/>
          <w:lang w:eastAsia="ru-RU"/>
        </w:rPr>
      </w:pPr>
      <w:r w:rsidRPr="006A4F32">
        <w:rPr>
          <w:rFonts w:ascii="Times New Roman" w:hAnsi="Times New Roman"/>
          <w:b w:val="0"/>
          <w:u w:val="single"/>
          <w:lang w:eastAsia="ru-RU"/>
        </w:rPr>
        <w:t>Общая характеристика учебного предмета</w:t>
      </w:r>
    </w:p>
    <w:p w:rsidR="008A2443" w:rsidRPr="006D4436" w:rsidRDefault="008A2443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Информатика — это естественнонаучная дисциплина о закономерностях прот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кания информационных процессов в системах различной природы, а также о методах и средствах их автоматизации.</w:t>
      </w:r>
    </w:p>
    <w:p w:rsidR="008A2443" w:rsidRPr="006D4436" w:rsidRDefault="008A2443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8A2443" w:rsidRDefault="008A2443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Многие предметные знания и способы деятельности (включая использование средств ИКТ), освоенные обучающимися на базе информатики,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личности, т. е. ориентированы на формирование </w:t>
      </w:r>
      <w:proofErr w:type="spellStart"/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р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4436">
        <w:rPr>
          <w:rFonts w:ascii="Times New Roman" w:eastAsia="Times New Roman" w:hAnsi="Times New Roman"/>
          <w:sz w:val="28"/>
          <w:szCs w:val="28"/>
          <w:lang w:eastAsia="ru-RU"/>
        </w:rPr>
        <w:t>зультатов.</w:t>
      </w:r>
      <w:proofErr w:type="gramEnd"/>
    </w:p>
    <w:p w:rsidR="00CA0A6B" w:rsidRPr="00CA0A6B" w:rsidRDefault="00CA0A6B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черт нашего времени является всё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возрастающая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изменч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вость окружающего мира. В этих условиях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велика роль фундаментального образов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ния, обеспечивающего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мобильность человека, готовность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его к освоению новых технологий, в том числе информационных.</w:t>
      </w:r>
    </w:p>
    <w:p w:rsidR="00CA0A6B" w:rsidRPr="00CA0A6B" w:rsidRDefault="00CA0A6B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подготовки личности к быстро наступающим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переменам в о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ществе требует развития разнообразных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форм мышления, формирования у учащихся умений организации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собственной учебной деятельности, их ориентации на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деятел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ностную</w:t>
      </w:r>
      <w:proofErr w:type="spellEnd"/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жизненную позицию.</w:t>
      </w:r>
    </w:p>
    <w:p w:rsidR="00CA0A6B" w:rsidRDefault="00CA0A6B" w:rsidP="00CA0A6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В содержании курса информатики основной школы целесообразно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сделать а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цент на изучении фундаментальных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основ информатики, формировании информац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онной культуры,</w:t>
      </w:r>
      <w:r w:rsidR="0093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A6B">
        <w:rPr>
          <w:rFonts w:ascii="Times New Roman" w:eastAsia="Times New Roman" w:hAnsi="Times New Roman"/>
          <w:sz w:val="28"/>
          <w:szCs w:val="28"/>
          <w:lang w:eastAsia="ru-RU"/>
        </w:rPr>
        <w:t>развитии алгоритмического мышления; реализовать в полной мере общеобразовательный потенциал этого курса</w:t>
      </w:r>
      <w:r>
        <w:rPr>
          <w:rFonts w:ascii="SchoolBookCSanPin-Regular" w:hAnsi="SchoolBookCSanPin-Regular" w:cs="SchoolBookCSanPin-Regular"/>
          <w:sz w:val="20"/>
          <w:szCs w:val="20"/>
          <w:lang w:eastAsia="ru-RU"/>
        </w:rPr>
        <w:t>.</w:t>
      </w:r>
    </w:p>
    <w:p w:rsidR="00201B7F" w:rsidRPr="00F7064D" w:rsidRDefault="00201B7F" w:rsidP="00201B7F">
      <w:pPr>
        <w:pStyle w:val="1"/>
        <w:jc w:val="center"/>
        <w:rPr>
          <w:rFonts w:ascii="Times New Roman" w:hAnsi="Times New Roman"/>
          <w:b w:val="0"/>
          <w:u w:val="single"/>
          <w:lang w:eastAsia="ru-RU"/>
        </w:rPr>
      </w:pPr>
      <w:r w:rsidRPr="00F7064D">
        <w:rPr>
          <w:rFonts w:ascii="Times New Roman" w:hAnsi="Times New Roman"/>
          <w:b w:val="0"/>
          <w:u w:val="single"/>
          <w:lang w:eastAsia="ru-RU"/>
        </w:rPr>
        <w:t>Место учебного предмета в учебном плане гимназии</w:t>
      </w:r>
    </w:p>
    <w:p w:rsidR="00936316" w:rsidRPr="00936316" w:rsidRDefault="00936316" w:rsidP="00936316">
      <w:pPr>
        <w:spacing w:line="276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16">
        <w:rPr>
          <w:rFonts w:ascii="Times New Roman" w:hAnsi="Times New Roman"/>
          <w:color w:val="000000"/>
          <w:sz w:val="28"/>
          <w:szCs w:val="28"/>
          <w:lang w:eastAsia="ru-RU"/>
        </w:rPr>
        <w:t>Предмет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Информатика</w:t>
      </w:r>
      <w:r w:rsidRPr="009363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входит в перечень </w:t>
      </w:r>
      <w:r w:rsidR="006D09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</w:t>
      </w:r>
      <w:r w:rsidRPr="00936316">
        <w:rPr>
          <w:rFonts w:ascii="Times New Roman" w:hAnsi="Times New Roman"/>
          <w:color w:val="000000"/>
          <w:sz w:val="28"/>
          <w:szCs w:val="28"/>
          <w:lang w:eastAsia="ru-RU"/>
        </w:rPr>
        <w:t>предметов  учебного плана, утвержденного в рамках Федерального государственного образова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>тельного стандарта</w:t>
      </w:r>
      <w:r w:rsidR="006D09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 час)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D09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 выделяется 1 час в части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формируе</w:t>
      </w:r>
      <w:r w:rsidR="006D09F1">
        <w:rPr>
          <w:rFonts w:ascii="Times New Roman" w:hAnsi="Times New Roman"/>
          <w:color w:val="000000"/>
          <w:sz w:val="28"/>
          <w:szCs w:val="28"/>
          <w:lang w:eastAsia="ru-RU"/>
        </w:rPr>
        <w:t>мой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54B13">
        <w:rPr>
          <w:rFonts w:ascii="Times New Roman" w:hAnsi="Times New Roman"/>
          <w:color w:val="000000"/>
          <w:sz w:val="28"/>
          <w:szCs w:val="28"/>
          <w:lang w:eastAsia="ru-RU"/>
        </w:rPr>
        <w:t>ми образовательных отношений.</w:t>
      </w:r>
    </w:p>
    <w:p w:rsidR="00936316" w:rsidRPr="00936316" w:rsidRDefault="0056448F" w:rsidP="0093631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 w:rsidRPr="00C27DB6">
        <w:rPr>
          <w:sz w:val="28"/>
          <w:szCs w:val="28"/>
        </w:rPr>
        <w:t xml:space="preserve">Программа рассчитана на </w:t>
      </w:r>
      <w:r w:rsidR="006D09F1">
        <w:rPr>
          <w:sz w:val="28"/>
          <w:szCs w:val="28"/>
        </w:rPr>
        <w:t xml:space="preserve">70 </w:t>
      </w:r>
      <w:r w:rsidRPr="00C27DB6">
        <w:rPr>
          <w:sz w:val="28"/>
          <w:szCs w:val="28"/>
        </w:rPr>
        <w:t>часов. В соответствии с календарным учебным гр</w:t>
      </w:r>
      <w:r w:rsidRPr="00C27DB6">
        <w:rPr>
          <w:sz w:val="28"/>
          <w:szCs w:val="28"/>
        </w:rPr>
        <w:t>а</w:t>
      </w:r>
      <w:r w:rsidRPr="00C27DB6">
        <w:rPr>
          <w:sz w:val="28"/>
          <w:szCs w:val="28"/>
        </w:rPr>
        <w:t xml:space="preserve">фиком и расписанием учебных занятий </w:t>
      </w:r>
      <w:r>
        <w:rPr>
          <w:sz w:val="28"/>
          <w:szCs w:val="28"/>
        </w:rPr>
        <w:t>МБОУ «Гимназия № 46» на 201</w:t>
      </w:r>
      <w:r w:rsidRPr="00F673A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F673AC">
        <w:rPr>
          <w:sz w:val="28"/>
          <w:szCs w:val="28"/>
        </w:rPr>
        <w:t>9</w:t>
      </w:r>
      <w:r>
        <w:rPr>
          <w:sz w:val="28"/>
          <w:szCs w:val="28"/>
        </w:rPr>
        <w:t xml:space="preserve">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ный год </w:t>
      </w:r>
      <w:r w:rsidRPr="00C27DB6">
        <w:rPr>
          <w:sz w:val="28"/>
          <w:szCs w:val="28"/>
        </w:rPr>
        <w:t xml:space="preserve">программа будет реализована за </w:t>
      </w:r>
      <w:r>
        <w:rPr>
          <w:sz w:val="28"/>
          <w:szCs w:val="28"/>
        </w:rPr>
        <w:t>66</w:t>
      </w:r>
      <w:r w:rsidRPr="00C27DB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7А</w:t>
      </w:r>
      <w:r w:rsidR="0084186F">
        <w:rPr>
          <w:sz w:val="28"/>
          <w:szCs w:val="28"/>
        </w:rPr>
        <w:t>, 7В</w:t>
      </w:r>
      <w:r>
        <w:rPr>
          <w:sz w:val="28"/>
          <w:szCs w:val="28"/>
        </w:rPr>
        <w:t xml:space="preserve"> классе за счет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уроков повторения, </w:t>
      </w:r>
      <w:r w:rsidR="007F0513">
        <w:rPr>
          <w:sz w:val="28"/>
          <w:szCs w:val="28"/>
        </w:rPr>
        <w:t>за 64 часа в 7Б классе за счет объединения уроков повтор</w:t>
      </w:r>
      <w:r w:rsidR="007F0513">
        <w:rPr>
          <w:sz w:val="28"/>
          <w:szCs w:val="28"/>
        </w:rPr>
        <w:t>е</w:t>
      </w:r>
      <w:r w:rsidR="007F0513">
        <w:rPr>
          <w:sz w:val="28"/>
          <w:szCs w:val="28"/>
        </w:rPr>
        <w:t xml:space="preserve">ния,  </w:t>
      </w:r>
      <w:r>
        <w:rPr>
          <w:sz w:val="28"/>
          <w:szCs w:val="28"/>
        </w:rPr>
        <w:t>что отражено в календарно-тематическом планировании</w:t>
      </w:r>
      <w:r w:rsidR="007F0513">
        <w:rPr>
          <w:sz w:val="28"/>
          <w:szCs w:val="28"/>
        </w:rPr>
        <w:t xml:space="preserve"> </w:t>
      </w:r>
      <w:r w:rsidR="00B54B13">
        <w:rPr>
          <w:sz w:val="28"/>
          <w:szCs w:val="28"/>
        </w:rPr>
        <w:t>7</w:t>
      </w:r>
      <w:r w:rsidR="00936316" w:rsidRPr="00936316">
        <w:rPr>
          <w:sz w:val="28"/>
          <w:szCs w:val="28"/>
        </w:rPr>
        <w:t>«</w:t>
      </w:r>
      <w:r w:rsidR="00B54B13">
        <w:rPr>
          <w:sz w:val="28"/>
          <w:szCs w:val="28"/>
        </w:rPr>
        <w:t>А</w:t>
      </w:r>
      <w:r w:rsidR="00936316" w:rsidRPr="00936316">
        <w:rPr>
          <w:sz w:val="28"/>
          <w:szCs w:val="28"/>
        </w:rPr>
        <w:t xml:space="preserve">», </w:t>
      </w:r>
      <w:r w:rsidR="00B54B13">
        <w:rPr>
          <w:sz w:val="28"/>
          <w:szCs w:val="28"/>
        </w:rPr>
        <w:t>7</w:t>
      </w:r>
      <w:r w:rsidR="00936316" w:rsidRPr="00936316">
        <w:rPr>
          <w:sz w:val="28"/>
          <w:szCs w:val="28"/>
        </w:rPr>
        <w:t>«</w:t>
      </w:r>
      <w:r w:rsidR="00B54B13">
        <w:rPr>
          <w:sz w:val="28"/>
          <w:szCs w:val="28"/>
        </w:rPr>
        <w:t>Б</w:t>
      </w:r>
      <w:r w:rsidR="00936316" w:rsidRPr="00936316">
        <w:rPr>
          <w:sz w:val="28"/>
          <w:szCs w:val="28"/>
        </w:rPr>
        <w:t>»</w:t>
      </w:r>
      <w:r w:rsidR="00B54B13">
        <w:rPr>
          <w:sz w:val="28"/>
          <w:szCs w:val="28"/>
        </w:rPr>
        <w:t>, 7 «В», 7 «Г»</w:t>
      </w:r>
      <w:r w:rsidR="00936316" w:rsidRPr="00936316">
        <w:rPr>
          <w:sz w:val="28"/>
          <w:szCs w:val="28"/>
        </w:rPr>
        <w:t xml:space="preserve"> классах.</w:t>
      </w:r>
    </w:p>
    <w:p w:rsidR="008D5EBF" w:rsidRDefault="009407C2" w:rsidP="0094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7C2">
        <w:rPr>
          <w:rFonts w:ascii="Times New Roman" w:hAnsi="Times New Roman"/>
          <w:b/>
          <w:sz w:val="28"/>
          <w:szCs w:val="28"/>
          <w:lang w:eastAsia="ru-RU"/>
        </w:rPr>
        <w:t>Результаты (личностные, метапредметные и предметные) освоения уче</w:t>
      </w:r>
      <w:r w:rsidRPr="009407C2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9407C2">
        <w:rPr>
          <w:rFonts w:ascii="Times New Roman" w:hAnsi="Times New Roman"/>
          <w:b/>
          <w:sz w:val="28"/>
          <w:szCs w:val="28"/>
          <w:lang w:eastAsia="ru-RU"/>
        </w:rPr>
        <w:t>ного предмета и система их оценки</w:t>
      </w:r>
    </w:p>
    <w:p w:rsidR="009407C2" w:rsidRPr="009407C2" w:rsidRDefault="009407C2" w:rsidP="0094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A7C" w:rsidRPr="00A77362" w:rsidRDefault="008D5EBF" w:rsidP="008D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A7736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77362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</w:t>
      </w:r>
      <w:r w:rsidRPr="00A77362">
        <w:rPr>
          <w:rFonts w:ascii="Times New Roman" w:hAnsi="Times New Roman"/>
          <w:sz w:val="28"/>
          <w:szCs w:val="28"/>
          <w:lang w:eastAsia="ru-RU"/>
        </w:rPr>
        <w:t>и</w:t>
      </w:r>
      <w:r w:rsidRPr="00A77362">
        <w:rPr>
          <w:rFonts w:ascii="Times New Roman" w:hAnsi="Times New Roman"/>
          <w:sz w:val="28"/>
          <w:szCs w:val="28"/>
          <w:lang w:eastAsia="ru-RU"/>
        </w:rPr>
        <w:t xml:space="preserve">мание личностных, </w:t>
      </w:r>
      <w:proofErr w:type="spellStart"/>
      <w:r w:rsidRPr="00A77362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77362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как с позиции орг</w:t>
      </w:r>
      <w:r w:rsidRPr="00A77362">
        <w:rPr>
          <w:rFonts w:ascii="Times New Roman" w:hAnsi="Times New Roman"/>
          <w:sz w:val="28"/>
          <w:szCs w:val="28"/>
          <w:lang w:eastAsia="ru-RU"/>
        </w:rPr>
        <w:t>а</w:t>
      </w:r>
      <w:r w:rsidRPr="00A77362">
        <w:rPr>
          <w:rFonts w:ascii="Times New Roman" w:hAnsi="Times New Roman"/>
          <w:sz w:val="28"/>
          <w:szCs w:val="28"/>
          <w:lang w:eastAsia="ru-RU"/>
        </w:rPr>
        <w:t>низации их достижения в образовательном процессе, так и с позиции оценки дост</w:t>
      </w:r>
      <w:r w:rsidRPr="00A77362">
        <w:rPr>
          <w:rFonts w:ascii="Times New Roman" w:hAnsi="Times New Roman"/>
          <w:sz w:val="28"/>
          <w:szCs w:val="28"/>
          <w:lang w:eastAsia="ru-RU"/>
        </w:rPr>
        <w:t>и</w:t>
      </w:r>
      <w:r w:rsidRPr="00A77362">
        <w:rPr>
          <w:rFonts w:ascii="Times New Roman" w:hAnsi="Times New Roman"/>
          <w:sz w:val="28"/>
          <w:szCs w:val="28"/>
          <w:lang w:eastAsia="ru-RU"/>
        </w:rPr>
        <w:t>жения этих результатов.</w:t>
      </w:r>
    </w:p>
    <w:p w:rsidR="008D5EBF" w:rsidRPr="00A77362" w:rsidRDefault="008D5EBF" w:rsidP="008D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E31">
        <w:rPr>
          <w:rFonts w:ascii="Times New Roman" w:hAnsi="Times New Roman"/>
          <w:b/>
          <w:i/>
          <w:sz w:val="28"/>
          <w:szCs w:val="28"/>
          <w:lang w:eastAsia="ru-RU"/>
        </w:rPr>
        <w:t>Личностные результаты</w:t>
      </w:r>
      <w:r w:rsidRPr="00A77362">
        <w:rPr>
          <w:rFonts w:ascii="Times New Roman" w:hAnsi="Times New Roman"/>
          <w:sz w:val="28"/>
          <w:szCs w:val="28"/>
          <w:lang w:eastAsia="ru-RU"/>
        </w:rPr>
        <w:t xml:space="preserve"> — сформировавшаяся в образовательном процессе система ценностных отношений учащихся к себе, другим участникам образовател</w:t>
      </w:r>
      <w:r w:rsidRPr="00A77362">
        <w:rPr>
          <w:rFonts w:ascii="Times New Roman" w:hAnsi="Times New Roman"/>
          <w:sz w:val="28"/>
          <w:szCs w:val="28"/>
          <w:lang w:eastAsia="ru-RU"/>
        </w:rPr>
        <w:t>ь</w:t>
      </w:r>
      <w:r w:rsidRPr="00A77362">
        <w:rPr>
          <w:rFonts w:ascii="Times New Roman" w:hAnsi="Times New Roman"/>
          <w:sz w:val="28"/>
          <w:szCs w:val="28"/>
          <w:lang w:eastAsia="ru-RU"/>
        </w:rPr>
        <w:t>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</w:t>
      </w:r>
      <w:r w:rsidRPr="00A77362">
        <w:rPr>
          <w:rFonts w:ascii="Times New Roman" w:hAnsi="Times New Roman"/>
          <w:sz w:val="28"/>
          <w:szCs w:val="28"/>
          <w:lang w:eastAsia="ru-RU"/>
        </w:rPr>
        <w:t>е</w:t>
      </w:r>
      <w:r w:rsidRPr="00A77362">
        <w:rPr>
          <w:rFonts w:ascii="Times New Roman" w:hAnsi="Times New Roman"/>
          <w:sz w:val="28"/>
          <w:szCs w:val="28"/>
          <w:lang w:eastAsia="ru-RU"/>
        </w:rPr>
        <w:t>мыми при изучении информатики в основной школе, являются: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lastRenderedPageBreak/>
        <w:t>владение первичными навыками анализа и критичной оценки получаемой информации;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развитие чувства личной ответственности за качество окружающей и</w:t>
      </w:r>
      <w:r w:rsidRPr="00A77362">
        <w:rPr>
          <w:rFonts w:ascii="Times New Roman" w:hAnsi="Times New Roman"/>
          <w:sz w:val="28"/>
          <w:szCs w:val="28"/>
          <w:lang w:eastAsia="ru-RU"/>
        </w:rPr>
        <w:t>н</w:t>
      </w:r>
      <w:r w:rsidRPr="00A77362">
        <w:rPr>
          <w:rFonts w:ascii="Times New Roman" w:hAnsi="Times New Roman"/>
          <w:sz w:val="28"/>
          <w:szCs w:val="28"/>
          <w:lang w:eastAsia="ru-RU"/>
        </w:rPr>
        <w:t>формационной среды;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 xml:space="preserve"> способность увязать учебное содержание с собственным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 xml:space="preserve">жизненным опытом, понять значимость подготовки в </w:t>
      </w:r>
      <w:r w:rsidR="00846CDA">
        <w:rPr>
          <w:rFonts w:ascii="Times New Roman" w:hAnsi="Times New Roman"/>
          <w:sz w:val="28"/>
          <w:szCs w:val="28"/>
          <w:lang w:eastAsia="ru-RU"/>
        </w:rPr>
        <w:t>области и</w:t>
      </w:r>
      <w:r w:rsidRPr="00A77362">
        <w:rPr>
          <w:rFonts w:ascii="Times New Roman" w:hAnsi="Times New Roman"/>
          <w:sz w:val="28"/>
          <w:szCs w:val="28"/>
          <w:lang w:eastAsia="ru-RU"/>
        </w:rPr>
        <w:t>нформатики и ИКТ в условиях развития информационного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общества;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готовность к повышению своего образовательного уровня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и продолж</w:t>
      </w:r>
      <w:r w:rsidRPr="00A77362">
        <w:rPr>
          <w:rFonts w:ascii="Times New Roman" w:hAnsi="Times New Roman"/>
          <w:sz w:val="28"/>
          <w:szCs w:val="28"/>
          <w:lang w:eastAsia="ru-RU"/>
        </w:rPr>
        <w:t>е</w:t>
      </w:r>
      <w:r w:rsidRPr="00A77362">
        <w:rPr>
          <w:rFonts w:ascii="Times New Roman" w:hAnsi="Times New Roman"/>
          <w:sz w:val="28"/>
          <w:szCs w:val="28"/>
          <w:lang w:eastAsia="ru-RU"/>
        </w:rPr>
        <w:t>нию обучения с использованием средств и методов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информатики и ИКТ;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способность и готовность к общению и сотрудничеству со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сверстниками и взрослыми в процессе образовательной,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общественно-полезной, уче</w:t>
      </w:r>
      <w:r w:rsidRPr="00A77362">
        <w:rPr>
          <w:rFonts w:ascii="Times New Roman" w:hAnsi="Times New Roman"/>
          <w:sz w:val="28"/>
          <w:szCs w:val="28"/>
          <w:lang w:eastAsia="ru-RU"/>
        </w:rPr>
        <w:t>б</w:t>
      </w:r>
      <w:r w:rsidRPr="00A77362">
        <w:rPr>
          <w:rFonts w:ascii="Times New Roman" w:hAnsi="Times New Roman"/>
          <w:sz w:val="28"/>
          <w:szCs w:val="28"/>
          <w:lang w:eastAsia="ru-RU"/>
        </w:rPr>
        <w:t>но-исследовательской, творческой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8D5EBF" w:rsidRPr="00A77362" w:rsidRDefault="008D5EBF" w:rsidP="00736A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способность и готовность к принятию ценностей здорового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образа жизни благодаря знанию основных гигиенических,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эргономических и технич</w:t>
      </w:r>
      <w:r w:rsidRPr="00A77362">
        <w:rPr>
          <w:rFonts w:ascii="Times New Roman" w:hAnsi="Times New Roman"/>
          <w:sz w:val="28"/>
          <w:szCs w:val="28"/>
          <w:lang w:eastAsia="ru-RU"/>
        </w:rPr>
        <w:t>е</w:t>
      </w:r>
      <w:r w:rsidRPr="00A77362">
        <w:rPr>
          <w:rFonts w:ascii="Times New Roman" w:hAnsi="Times New Roman"/>
          <w:sz w:val="28"/>
          <w:szCs w:val="28"/>
          <w:lang w:eastAsia="ru-RU"/>
        </w:rPr>
        <w:t>ских условий безопасной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362">
        <w:rPr>
          <w:rFonts w:ascii="Times New Roman" w:hAnsi="Times New Roman"/>
          <w:sz w:val="28"/>
          <w:szCs w:val="28"/>
          <w:lang w:eastAsia="ru-RU"/>
        </w:rPr>
        <w:t>эксплуатации средств ИКТ.</w:t>
      </w:r>
    </w:p>
    <w:p w:rsidR="00A77362" w:rsidRPr="00A77362" w:rsidRDefault="008D5EBF" w:rsidP="00A7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E31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 результаты</w:t>
      </w:r>
      <w:r w:rsidR="00A77362" w:rsidRPr="00A77362">
        <w:rPr>
          <w:rFonts w:ascii="Times New Roman" w:hAnsi="Times New Roman"/>
          <w:sz w:val="28"/>
          <w:szCs w:val="28"/>
          <w:lang w:eastAsia="ru-RU"/>
        </w:rPr>
        <w:t xml:space="preserve">— </w:t>
      </w:r>
      <w:proofErr w:type="gramStart"/>
      <w:r w:rsidR="00A77362" w:rsidRPr="00A77362">
        <w:rPr>
          <w:rFonts w:ascii="Times New Roman" w:hAnsi="Times New Roman"/>
          <w:sz w:val="28"/>
          <w:szCs w:val="28"/>
          <w:lang w:eastAsia="ru-RU"/>
        </w:rPr>
        <w:t>ос</w:t>
      </w:r>
      <w:proofErr w:type="gramEnd"/>
      <w:r w:rsidR="00A77362" w:rsidRPr="00A77362">
        <w:rPr>
          <w:rFonts w:ascii="Times New Roman" w:hAnsi="Times New Roman"/>
          <w:sz w:val="28"/>
          <w:szCs w:val="28"/>
          <w:lang w:eastAsia="ru-RU"/>
        </w:rPr>
        <w:t xml:space="preserve">военные обучающимися на базе одного, нескольких или всех учебных предметов способ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="00A77362" w:rsidRPr="00A77362"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="00A77362" w:rsidRPr="00A77362">
        <w:rPr>
          <w:rFonts w:ascii="Times New Roman" w:hAnsi="Times New Roman"/>
          <w:sz w:val="28"/>
          <w:szCs w:val="28"/>
          <w:lang w:eastAsia="ru-RU"/>
        </w:rPr>
        <w:t xml:space="preserve"> результатами, формируемыми при изучении информатики в о</w:t>
      </w:r>
      <w:r w:rsidR="00A77362" w:rsidRPr="00A77362">
        <w:rPr>
          <w:rFonts w:ascii="Times New Roman" w:hAnsi="Times New Roman"/>
          <w:sz w:val="28"/>
          <w:szCs w:val="28"/>
          <w:lang w:eastAsia="ru-RU"/>
        </w:rPr>
        <w:t>с</w:t>
      </w:r>
      <w:r w:rsidR="00A77362" w:rsidRPr="00A77362">
        <w:rPr>
          <w:rFonts w:ascii="Times New Roman" w:hAnsi="Times New Roman"/>
          <w:sz w:val="28"/>
          <w:szCs w:val="28"/>
          <w:lang w:eastAsia="ru-RU"/>
        </w:rPr>
        <w:t>новной школе, являются:</w:t>
      </w:r>
    </w:p>
    <w:p w:rsidR="00A77362" w:rsidRPr="00A77362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 xml:space="preserve">владение </w:t>
      </w:r>
      <w:proofErr w:type="spellStart"/>
      <w:r w:rsidRPr="00A77362">
        <w:rPr>
          <w:rFonts w:ascii="Times New Roman" w:hAnsi="Times New Roman"/>
          <w:sz w:val="28"/>
          <w:szCs w:val="28"/>
          <w:lang w:eastAsia="ru-RU"/>
        </w:rPr>
        <w:t>общепредметными</w:t>
      </w:r>
      <w:proofErr w:type="spellEnd"/>
      <w:r w:rsidRPr="00A77362">
        <w:rPr>
          <w:rFonts w:ascii="Times New Roman" w:hAnsi="Times New Roman"/>
          <w:sz w:val="28"/>
          <w:szCs w:val="28"/>
          <w:lang w:eastAsia="ru-RU"/>
        </w:rPr>
        <w:t xml:space="preserve"> понятиями </w:t>
      </w:r>
      <w:r w:rsidRPr="00A77362">
        <w:rPr>
          <w:rFonts w:ascii="SchoolBookCSanPin-Regular" w:hAnsi="SchoolBookCSanPin-Regular"/>
          <w:sz w:val="28"/>
          <w:szCs w:val="28"/>
          <w:lang w:eastAsia="ru-RU"/>
        </w:rPr>
        <w:t>«</w:t>
      </w:r>
      <w:r w:rsidRPr="00A77362">
        <w:rPr>
          <w:rFonts w:ascii="Times New Roman" w:hAnsi="Times New Roman"/>
          <w:sz w:val="28"/>
          <w:szCs w:val="28"/>
          <w:lang w:eastAsia="ru-RU"/>
        </w:rPr>
        <w:t>объект», «система», «модель», «алг</w:t>
      </w:r>
      <w:r w:rsidRPr="00A77362">
        <w:rPr>
          <w:rFonts w:ascii="Times New Roman" w:hAnsi="Times New Roman"/>
          <w:sz w:val="28"/>
          <w:szCs w:val="28"/>
          <w:lang w:eastAsia="ru-RU"/>
        </w:rPr>
        <w:t>о</w:t>
      </w:r>
      <w:r w:rsidRPr="00A77362">
        <w:rPr>
          <w:rFonts w:ascii="Times New Roman" w:hAnsi="Times New Roman"/>
          <w:sz w:val="28"/>
          <w:szCs w:val="28"/>
          <w:lang w:eastAsia="ru-RU"/>
        </w:rPr>
        <w:t>ритм», «исполнитель» и др.;</w:t>
      </w:r>
    </w:p>
    <w:p w:rsidR="00A77362" w:rsidRPr="00A77362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владение информационно-логическими умениями: определять понятия, созд</w:t>
      </w:r>
      <w:r w:rsidRPr="00A77362">
        <w:rPr>
          <w:rFonts w:ascii="Times New Roman" w:hAnsi="Times New Roman"/>
          <w:sz w:val="28"/>
          <w:szCs w:val="28"/>
          <w:lang w:eastAsia="ru-RU"/>
        </w:rPr>
        <w:t>а</w:t>
      </w:r>
      <w:r w:rsidRPr="00A77362">
        <w:rPr>
          <w:rFonts w:ascii="Times New Roman" w:hAnsi="Times New Roman"/>
          <w:sz w:val="28"/>
          <w:szCs w:val="28"/>
          <w:lang w:eastAsia="ru-RU"/>
        </w:rPr>
        <w:t xml:space="preserve">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77362">
        <w:rPr>
          <w:rFonts w:ascii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A77362">
        <w:rPr>
          <w:rFonts w:ascii="Times New Roman" w:hAnsi="Times New Roman"/>
          <w:sz w:val="28"/>
          <w:szCs w:val="28"/>
          <w:lang w:eastAsia="ru-RU"/>
        </w:rPr>
        <w:t>, умозаключение (инду</w:t>
      </w:r>
      <w:r w:rsidRPr="00A77362">
        <w:rPr>
          <w:rFonts w:ascii="Times New Roman" w:hAnsi="Times New Roman"/>
          <w:sz w:val="28"/>
          <w:szCs w:val="28"/>
          <w:lang w:eastAsia="ru-RU"/>
        </w:rPr>
        <w:t>к</w:t>
      </w:r>
      <w:r w:rsidRPr="00A77362">
        <w:rPr>
          <w:rFonts w:ascii="Times New Roman" w:hAnsi="Times New Roman"/>
          <w:sz w:val="28"/>
          <w:szCs w:val="28"/>
          <w:lang w:eastAsia="ru-RU"/>
        </w:rPr>
        <w:t>тивное, дедуктивное и по аналогии) и делать выводы;</w:t>
      </w:r>
    </w:p>
    <w:p w:rsidR="00A77362" w:rsidRPr="00A77362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владение умениями самостоятельно планировать пути достижения целей; соо</w:t>
      </w:r>
      <w:r w:rsidRPr="00A77362">
        <w:rPr>
          <w:rFonts w:ascii="Times New Roman" w:hAnsi="Times New Roman"/>
          <w:sz w:val="28"/>
          <w:szCs w:val="28"/>
          <w:lang w:eastAsia="ru-RU"/>
        </w:rPr>
        <w:t>т</w:t>
      </w:r>
      <w:r w:rsidRPr="00A77362">
        <w:rPr>
          <w:rFonts w:ascii="Times New Roman" w:hAnsi="Times New Roman"/>
          <w:sz w:val="28"/>
          <w:szCs w:val="28"/>
          <w:lang w:eastAsia="ru-RU"/>
        </w:rPr>
        <w:t>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</w:t>
      </w:r>
      <w:r w:rsidRPr="00A77362">
        <w:rPr>
          <w:rFonts w:ascii="Times New Roman" w:hAnsi="Times New Roman"/>
          <w:sz w:val="28"/>
          <w:szCs w:val="28"/>
          <w:lang w:eastAsia="ru-RU"/>
        </w:rPr>
        <w:t>а</w:t>
      </w:r>
      <w:r w:rsidRPr="00A77362">
        <w:rPr>
          <w:rFonts w:ascii="Times New Roman" w:hAnsi="Times New Roman"/>
          <w:sz w:val="28"/>
          <w:szCs w:val="28"/>
          <w:lang w:eastAsia="ru-RU"/>
        </w:rPr>
        <w:t>цией; оценивать правильность выполнения учебной задачи;</w:t>
      </w:r>
    </w:p>
    <w:p w:rsidR="00A77362" w:rsidRPr="00A77362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77362">
        <w:rPr>
          <w:rFonts w:ascii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</w:t>
      </w:r>
      <w:r w:rsidRPr="00A77362">
        <w:rPr>
          <w:rFonts w:ascii="Times New Roman" w:hAnsi="Times New Roman"/>
          <w:sz w:val="28"/>
          <w:szCs w:val="28"/>
          <w:lang w:eastAsia="ru-RU"/>
        </w:rPr>
        <w:t>в</w:t>
      </w:r>
      <w:r w:rsidRPr="00A77362">
        <w:rPr>
          <w:rFonts w:ascii="Times New Roman" w:hAnsi="Times New Roman"/>
          <w:sz w:val="28"/>
          <w:szCs w:val="28"/>
          <w:lang w:eastAsia="ru-RU"/>
        </w:rPr>
        <w:t>ления осознанного выбора в учебной и познавательной деятельности;</w:t>
      </w:r>
    </w:p>
    <w:p w:rsidR="00A77362" w:rsidRPr="000B0EB0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б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ходимой</w:t>
      </w:r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информации, применение методов информационного поиска; стру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к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турирование и визуализация информации; выбор наиболее эффективных сп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собов решения задач в зависимости от конкретных условий; самостоятельное создание алгоритмов деятельности при решении проблем творческого и пои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с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кового характера;</w:t>
      </w:r>
    </w:p>
    <w:p w:rsidR="00A77362" w:rsidRPr="000B0EB0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8"/>
          <w:szCs w:val="28"/>
          <w:lang w:eastAsia="ru-RU"/>
        </w:rPr>
      </w:pP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владение информационным моделированием как основным методом приобр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е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тения знаний: умение преобразовывать объект из чувственной формы в пр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lastRenderedPageBreak/>
        <w:t>странственно- графическую или знаково-символическую модель; умение стр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ить разнообразные информационные структуры для описания объектов; умение читать таблицы, графики, диаграммы, схемы и т. д., самостоятельно перекод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и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ровать информацию из одной знаковой системы в другую; умение выбирать форму представления информации</w:t>
      </w:r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в зависимости от стоящей задачи, проверять адекватность модели объекту и цели моделирования;</w:t>
      </w:r>
    </w:p>
    <w:p w:rsidR="00A77362" w:rsidRPr="000B0EB0" w:rsidRDefault="00A77362" w:rsidP="00736A7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8"/>
          <w:szCs w:val="28"/>
          <w:lang w:eastAsia="ru-RU"/>
        </w:rPr>
      </w:pPr>
      <w:proofErr w:type="gramStart"/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е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ния, преобразования и передачи различных видов информации, навыки созд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а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а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ние, восприятие и использование гипермедиа</w:t>
      </w:r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сообщений;</w:t>
      </w:r>
      <w:proofErr w:type="gramEnd"/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коммуникация и с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о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циальное взаимодействие;</w:t>
      </w:r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поиск и организация хранения информации;</w:t>
      </w:r>
      <w:r w:rsidR="00846CDA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0B0EB0">
        <w:rPr>
          <w:rFonts w:ascii="Times New Roman" w:eastAsia="Wingdings-Regular" w:hAnsi="Times New Roman"/>
          <w:sz w:val="28"/>
          <w:szCs w:val="28"/>
          <w:lang w:eastAsia="ru-RU"/>
        </w:rPr>
        <w:t>анализ информации).</w:t>
      </w:r>
    </w:p>
    <w:p w:rsidR="000016A1" w:rsidRPr="000016A1" w:rsidRDefault="000016A1" w:rsidP="0046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E31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</w:t>
      </w:r>
      <w:r w:rsidRPr="000016A1">
        <w:rPr>
          <w:rFonts w:ascii="Times New Roman" w:hAnsi="Times New Roman"/>
          <w:sz w:val="28"/>
          <w:szCs w:val="28"/>
          <w:lang w:eastAsia="ru-RU"/>
        </w:rPr>
        <w:t xml:space="preserve"> включают в себя: освоенные обучающимися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SchoolBookCSanPin-Regular" w:hAnsi="SchoolBookCSanPin-Regular" w:cs="SchoolBookCSanPin-Regular"/>
          <w:sz w:val="20"/>
          <w:szCs w:val="20"/>
          <w:lang w:eastAsia="ru-RU"/>
        </w:rPr>
        <w:t xml:space="preserve">в </w:t>
      </w:r>
      <w:r w:rsidRPr="000016A1">
        <w:rPr>
          <w:rFonts w:ascii="Times New Roman" w:hAnsi="Times New Roman"/>
          <w:sz w:val="28"/>
          <w:szCs w:val="28"/>
          <w:lang w:eastAsia="ru-RU"/>
        </w:rPr>
        <w:t>ходе из</w:t>
      </w:r>
      <w:r w:rsidRPr="000016A1">
        <w:rPr>
          <w:rFonts w:ascii="Times New Roman" w:hAnsi="Times New Roman"/>
          <w:sz w:val="28"/>
          <w:szCs w:val="28"/>
          <w:lang w:eastAsia="ru-RU"/>
        </w:rPr>
        <w:t>у</w:t>
      </w:r>
      <w:r w:rsidRPr="000016A1">
        <w:rPr>
          <w:rFonts w:ascii="Times New Roman" w:hAnsi="Times New Roman"/>
          <w:sz w:val="28"/>
          <w:szCs w:val="28"/>
          <w:lang w:eastAsia="ru-RU"/>
        </w:rPr>
        <w:t>чения учебного предмета умения, специфические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для данной предметной области, виды деятельности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по получению нового знания в рамках учебного предмета, ег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016A1">
        <w:rPr>
          <w:rFonts w:ascii="Times New Roman" w:hAnsi="Times New Roman"/>
          <w:sz w:val="28"/>
          <w:szCs w:val="28"/>
          <w:lang w:eastAsia="ru-RU"/>
        </w:rPr>
        <w:t>преобразованию и применению в учебных, учебно-проектных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и социально-проектных ситуациях, формирование научного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типа мышления, научных представл</w:t>
      </w:r>
      <w:r w:rsidRPr="000016A1">
        <w:rPr>
          <w:rFonts w:ascii="Times New Roman" w:hAnsi="Times New Roman"/>
          <w:sz w:val="28"/>
          <w:szCs w:val="28"/>
          <w:lang w:eastAsia="ru-RU"/>
        </w:rPr>
        <w:t>е</w:t>
      </w:r>
      <w:r w:rsidRPr="000016A1">
        <w:rPr>
          <w:rFonts w:ascii="Times New Roman" w:hAnsi="Times New Roman"/>
          <w:sz w:val="28"/>
          <w:szCs w:val="28"/>
          <w:lang w:eastAsia="ru-RU"/>
        </w:rPr>
        <w:t>ний о ключевых теориях, типах и видах отношений, владение научной терминолог</w:t>
      </w:r>
      <w:r w:rsidRPr="000016A1">
        <w:rPr>
          <w:rFonts w:ascii="Times New Roman" w:hAnsi="Times New Roman"/>
          <w:sz w:val="28"/>
          <w:szCs w:val="28"/>
          <w:lang w:eastAsia="ru-RU"/>
        </w:rPr>
        <w:t>и</w:t>
      </w:r>
      <w:r w:rsidRPr="000016A1">
        <w:rPr>
          <w:rFonts w:ascii="Times New Roman" w:hAnsi="Times New Roman"/>
          <w:sz w:val="28"/>
          <w:szCs w:val="28"/>
          <w:lang w:eastAsia="ru-RU"/>
        </w:rPr>
        <w:t>ей,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ключевыми понятиями, методами и приемами. В соответствии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с федеральным государственным образовательным стандартом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общего образования основные пре</w:t>
      </w:r>
      <w:r w:rsidRPr="000016A1">
        <w:rPr>
          <w:rFonts w:ascii="Times New Roman" w:hAnsi="Times New Roman"/>
          <w:sz w:val="28"/>
          <w:szCs w:val="28"/>
          <w:lang w:eastAsia="ru-RU"/>
        </w:rPr>
        <w:t>д</w:t>
      </w:r>
      <w:r w:rsidRPr="000016A1">
        <w:rPr>
          <w:rFonts w:ascii="Times New Roman" w:hAnsi="Times New Roman"/>
          <w:sz w:val="28"/>
          <w:szCs w:val="28"/>
          <w:lang w:eastAsia="ru-RU"/>
        </w:rPr>
        <w:t>метные результаты изучения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информатики в основной школе отражают:</w:t>
      </w:r>
    </w:p>
    <w:p w:rsidR="000016A1" w:rsidRP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</w:t>
      </w:r>
      <w:r w:rsidRPr="000016A1">
        <w:rPr>
          <w:rFonts w:ascii="Times New Roman" w:hAnsi="Times New Roman"/>
          <w:sz w:val="28"/>
          <w:szCs w:val="28"/>
          <w:lang w:eastAsia="ru-RU"/>
        </w:rPr>
        <w:t>р</w:t>
      </w:r>
      <w:r w:rsidRPr="000016A1">
        <w:rPr>
          <w:rFonts w:ascii="Times New Roman" w:hAnsi="Times New Roman"/>
          <w:sz w:val="28"/>
          <w:szCs w:val="28"/>
          <w:lang w:eastAsia="ru-RU"/>
        </w:rPr>
        <w:t>мации; развитие основных навыков и умений использования компьютерных устройств;</w:t>
      </w:r>
    </w:p>
    <w:p w:rsidR="000016A1" w:rsidRP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0016A1" w:rsidRP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</w:t>
      </w:r>
      <w:r w:rsidRPr="000016A1">
        <w:rPr>
          <w:rFonts w:ascii="Times New Roman" w:hAnsi="Times New Roman"/>
          <w:sz w:val="28"/>
          <w:szCs w:val="28"/>
          <w:lang w:eastAsia="ru-RU"/>
        </w:rPr>
        <w:t>ы</w:t>
      </w:r>
      <w:r w:rsidRPr="000016A1">
        <w:rPr>
          <w:rFonts w:ascii="Times New Roman" w:hAnsi="Times New Roman"/>
          <w:sz w:val="28"/>
          <w:szCs w:val="28"/>
          <w:lang w:eastAsia="ru-RU"/>
        </w:rPr>
        <w:t>вать алгоритм для конкретного исполнителя; формирование знаний об алг</w:t>
      </w:r>
      <w:r w:rsidRPr="000016A1">
        <w:rPr>
          <w:rFonts w:ascii="Times New Roman" w:hAnsi="Times New Roman"/>
          <w:sz w:val="28"/>
          <w:szCs w:val="28"/>
          <w:lang w:eastAsia="ru-RU"/>
        </w:rPr>
        <w:t>о</w:t>
      </w:r>
      <w:r w:rsidRPr="000016A1">
        <w:rPr>
          <w:rFonts w:ascii="Times New Roman" w:hAnsi="Times New Roman"/>
          <w:sz w:val="28"/>
          <w:szCs w:val="28"/>
          <w:lang w:eastAsia="ru-RU"/>
        </w:rPr>
        <w:t>ритмических конструкциях, логических значениях и операциях; знакомство с одним из языков программирования и основными алгоритмическими структ</w:t>
      </w:r>
      <w:r w:rsidRPr="000016A1">
        <w:rPr>
          <w:rFonts w:ascii="Times New Roman" w:hAnsi="Times New Roman"/>
          <w:sz w:val="28"/>
          <w:szCs w:val="28"/>
          <w:lang w:eastAsia="ru-RU"/>
        </w:rPr>
        <w:t>у</w:t>
      </w:r>
      <w:r w:rsidRPr="000016A1">
        <w:rPr>
          <w:rFonts w:ascii="Times New Roman" w:hAnsi="Times New Roman"/>
          <w:sz w:val="28"/>
          <w:szCs w:val="28"/>
          <w:lang w:eastAsia="ru-RU"/>
        </w:rPr>
        <w:t>рами — линейной, ветвящейся и циклической;</w:t>
      </w:r>
    </w:p>
    <w:p w:rsidR="000016A1" w:rsidRP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</w:t>
      </w:r>
    </w:p>
    <w:p w:rsid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программных средств обработки данных;</w:t>
      </w:r>
    </w:p>
    <w:p w:rsidR="000016A1" w:rsidRPr="000016A1" w:rsidRDefault="000016A1" w:rsidP="00736A75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A1">
        <w:rPr>
          <w:rFonts w:ascii="Times New Roman" w:hAnsi="Times New Roman"/>
          <w:sz w:val="28"/>
          <w:szCs w:val="28"/>
          <w:lang w:eastAsia="ru-RU"/>
        </w:rPr>
        <w:t>формирование навыков и умений безопасного и целесообразного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поведения при работе с компьютерными программами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 xml:space="preserve"> в Интернете, умения соблюдать нормы информационной</w:t>
      </w:r>
      <w:r w:rsidR="00846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6A1">
        <w:rPr>
          <w:rFonts w:ascii="Times New Roman" w:hAnsi="Times New Roman"/>
          <w:sz w:val="28"/>
          <w:szCs w:val="28"/>
          <w:lang w:eastAsia="ru-RU"/>
        </w:rPr>
        <w:t>этики и права.</w:t>
      </w:r>
    </w:p>
    <w:p w:rsidR="008D5EBF" w:rsidRPr="000016A1" w:rsidRDefault="008D5EBF" w:rsidP="000016A1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B2D" w:rsidRPr="001D1B2D" w:rsidRDefault="001D1B2D" w:rsidP="001D1B2D">
      <w:pPr>
        <w:spacing w:line="276" w:lineRule="auto"/>
        <w:jc w:val="center"/>
        <w:rPr>
          <w:b/>
          <w:sz w:val="28"/>
          <w:szCs w:val="28"/>
        </w:rPr>
      </w:pPr>
      <w:r w:rsidRPr="001D1B2D">
        <w:rPr>
          <w:b/>
          <w:sz w:val="28"/>
          <w:szCs w:val="28"/>
        </w:rPr>
        <w:t>Система оценки  индивидуальных достижений учащихся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К методам контроля и самоконтроля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эффективностиучебно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-познавательной 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ятельности отнесены: методы устного контроля и самоконтроля; методы письменн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го контроля и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самоконтроля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;м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етоды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лабораторно-практического контроля и сам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контроля.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 xml:space="preserve">Предварительный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контроль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как и педагогическая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диагностикаостаточных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ний направлены на выявление знаний, умений и навыков обучающихся, значимых для дальнейшего обучения по предмету.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Сцелью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сохранения преемственности в об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у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чении и проектирования целей, задач и форм дальнейшего обучения проводится в начале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ступениобучения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(I, V и X классах).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Текущий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контроль осуществляется в повседневной работе с целью проверки усвоения предыдущего материала и выявления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пробеловв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знаниях учащихся. Он пр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водится, прежде всего, с помощью систематического наблюдения учителя за работой класса в целом и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каждогоученика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 отдельности на всех этапах обучения.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Тематический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контроль осуществляется периодически по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мерепрохождения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новой темы, раздела и имеет целью систематизацию знаний учащихся. Этот вид ко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троля проходит на повторительно-обобщающих уроках и подготавливает к контрол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ным мероприятиям –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устными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письменным зачетам.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Итоговый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контроль проводится в конце четверти, полугодия,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всегоучебного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года, а также по окончании обучения в начальной,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неполнойсредней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полной сре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ней школе.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По формам контроль подразделяется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на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индивидуальный, групповой и фро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тальный.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Методы контроля обучения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. В процессе обучения в различных сочетаниях 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пользуются методы устного, письменного, практическог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о(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лабораторного), машинн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го контроля и самоконтроля учащихся.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Устный опрос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осуществляется в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индивидуальной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фронтальнойформах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Устный индивидуальный контроль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– выявление учителем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знаний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,у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мений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навыков отдельных учащихся.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Устный фронтальный контроль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(опрос) требует серии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логическисвязанных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между собой вопросов по небольшому объему материала.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Письменный контроль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редко бывает индивидуальным, когда отельным уч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щимся предлагаются контрольные задания по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карточкам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.Ф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ронтальные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индивид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у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альные работы могут быть рассчитаны навесь урок или его часть. Письменные раб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ты могут предлагаться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такжев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форме отчетов, графических построений, составления карточек (например, при классификации устройств).</w:t>
      </w:r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Практический контроль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выполняется при изучении курса информатики на компьютерах и (или) с применением ИКТ-средст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в(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печать с цифрового фотоаппарата, сканирование документов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ипр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.).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Проводится для проверки навыков владения ИКТ-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средствамии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технологиями обработки информации в различных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программныхсредах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(работа с исполнителями, создание анимационных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объектови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т.п.).</w:t>
      </w:r>
      <w:proofErr w:type="gramEnd"/>
    </w:p>
    <w:p w:rsidR="001D1B2D" w:rsidRPr="001D1B2D" w:rsidRDefault="001D1B2D" w:rsidP="001D1B2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proofErr w:type="gramStart"/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Программированный (тестовый)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контроль в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компьютернойформе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представл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я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ет собой хорошо формализованный контроль знаний учащихся и предполагает ввод ответа в соответствии с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типомпредложенного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задания: выбор правильного ответа из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несколькихвозможных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вариантов, установление соответствия и др.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Тестоваяформа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оценки результатов обучения нацелена на определение способности обучающегося выполнять определенные задачи: демонстрировать компетентность и знания в изуч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емой предметной области.</w:t>
      </w:r>
      <w:proofErr w:type="gramEnd"/>
    </w:p>
    <w:p w:rsidR="001D1B2D" w:rsidRPr="00FB7BC9" w:rsidRDefault="001D1B2D" w:rsidP="001D1B2D">
      <w:pPr>
        <w:pStyle w:val="ad"/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FB7BC9">
        <w:rPr>
          <w:rFonts w:ascii="yandex-sans" w:hAnsi="yandex-sans"/>
          <w:color w:val="000000"/>
          <w:sz w:val="24"/>
          <w:szCs w:val="24"/>
          <w:lang w:eastAsia="ru-RU"/>
        </w:rPr>
        <w:t>Объектом проверки знаний при тестовом контроле могут быть: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знание названий и имен;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знание смысла названий и имен;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фактуальные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знание определений;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сравнительные и сопоставительные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классификационные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знание противоположностей, противоречий, синонимичных и антонимичных объектов;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ассоциативные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причинные знания и знания причинно-следственных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отношений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,о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снований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принципов классификации;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процессуальные, алгоритмические, процедурные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технологические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обобщенные, системные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оценочные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вероятностные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абстрактные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структурные знания;</w:t>
      </w:r>
    </w:p>
    <w:p w:rsidR="001D1B2D" w:rsidRPr="001D1B2D" w:rsidRDefault="001D1B2D" w:rsidP="001D1B2D">
      <w:pPr>
        <w:pStyle w:val="ad"/>
        <w:numPr>
          <w:ilvl w:val="0"/>
          <w:numId w:val="10"/>
        </w:numPr>
        <w:shd w:val="clear" w:color="auto" w:fill="FFFFFF"/>
        <w:spacing w:after="200" w:line="276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методологические знания.</w:t>
      </w:r>
    </w:p>
    <w:p w:rsidR="001D1B2D" w:rsidRPr="001D1B2D" w:rsidRDefault="001D1B2D" w:rsidP="001D1B2D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b/>
          <w:color w:val="000000"/>
          <w:sz w:val="28"/>
          <w:szCs w:val="28"/>
          <w:lang w:eastAsia="ru-RU"/>
        </w:rPr>
        <w:t>Критерии контроля предметных образовательных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b/>
          <w:color w:val="000000"/>
          <w:sz w:val="28"/>
          <w:szCs w:val="28"/>
          <w:lang w:eastAsia="ru-RU"/>
        </w:rPr>
        <w:t>результатов по информ</w:t>
      </w:r>
      <w:r w:rsidRPr="001D1B2D">
        <w:rPr>
          <w:rFonts w:ascii="yandex-sans" w:hAnsi="yandex-sans"/>
          <w:b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b/>
          <w:color w:val="000000"/>
          <w:sz w:val="28"/>
          <w:szCs w:val="28"/>
          <w:lang w:eastAsia="ru-RU"/>
        </w:rPr>
        <w:t>тике</w:t>
      </w: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i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Первичный тематический контроль</w:t>
      </w: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«5» ставится в случае:</w:t>
      </w:r>
    </w:p>
    <w:p w:rsidR="001D1B2D" w:rsidRPr="001D1B2D" w:rsidRDefault="001D1B2D" w:rsidP="001D1B2D">
      <w:pPr>
        <w:shd w:val="clear" w:color="auto" w:fill="FFFFFF"/>
        <w:spacing w:after="0"/>
        <w:ind w:firstLine="34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1 Знания, понимания, глубины усвоения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обучающимся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всего объема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программн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го материала.</w:t>
      </w:r>
    </w:p>
    <w:p w:rsidR="001D1B2D" w:rsidRPr="001D1B2D" w:rsidRDefault="001D1B2D" w:rsidP="001D1B2D">
      <w:pPr>
        <w:shd w:val="clear" w:color="auto" w:fill="FFFFFF"/>
        <w:spacing w:after="0"/>
        <w:ind w:firstLine="34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2 Умения выделять главные положения в изученном материале, прослеживать межпредметные и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связи, делать выводы,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применять полученные знания в новой (незнакомой) ситуации.</w:t>
      </w:r>
    </w:p>
    <w:p w:rsidR="001D1B2D" w:rsidRPr="001D1B2D" w:rsidRDefault="001D1B2D" w:rsidP="001D1B2D">
      <w:pPr>
        <w:shd w:val="clear" w:color="auto" w:fill="FFFFFF"/>
        <w:spacing w:after="0"/>
        <w:ind w:firstLine="34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 Отсутствия ошибок и недочетов при воспроизведении изученного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материала, при устных ответах.</w:t>
      </w:r>
    </w:p>
    <w:p w:rsidR="001D1B2D" w:rsidRPr="001D1B2D" w:rsidRDefault="001D1B2D" w:rsidP="001D1B2D">
      <w:pPr>
        <w:shd w:val="clear" w:color="auto" w:fill="FFFFFF"/>
        <w:spacing w:after="0"/>
        <w:ind w:firstLine="34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4 Выполнения действий в соответствии с предложенным алгоритмом работы, но в новой ситуации.</w:t>
      </w:r>
    </w:p>
    <w:p w:rsidR="001D1B2D" w:rsidRPr="001D1B2D" w:rsidRDefault="001D1B2D" w:rsidP="001D1B2D">
      <w:pPr>
        <w:shd w:val="clear" w:color="auto" w:fill="FFFFFF"/>
        <w:spacing w:after="0"/>
        <w:ind w:firstLine="34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5 Устранения отдельных неточностей с помощью дополнительных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вопросов уч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теля, соблюдения культуры письменной и устной речи,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правил оформления письме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ных работ и электронных документов.</w:t>
      </w:r>
    </w:p>
    <w:p w:rsidR="001D1B2D" w:rsidRDefault="001D1B2D" w:rsidP="001D1B2D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1D1B2D" w:rsidRPr="001D1B2D" w:rsidRDefault="001D1B2D" w:rsidP="001D1B2D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«4» ставится в случае:</w:t>
      </w:r>
    </w:p>
    <w:p w:rsidR="001D1B2D" w:rsidRPr="001D1B2D" w:rsidRDefault="001D1B2D" w:rsidP="001D1B2D">
      <w:pPr>
        <w:shd w:val="clear" w:color="auto" w:fill="FFFFFF"/>
        <w:ind w:firstLine="34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 Знание всего изученного программного материала.</w:t>
      </w:r>
    </w:p>
    <w:p w:rsidR="001D1B2D" w:rsidRPr="001D1B2D" w:rsidRDefault="001D1B2D" w:rsidP="001D1B2D">
      <w:pPr>
        <w:shd w:val="clear" w:color="auto" w:fill="FFFFFF"/>
        <w:ind w:left="-360"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 Умение выделять главные положения в изученном материале, на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основании фа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тов и примеров обобщать, делать выводы, устанавливать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внутри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предметные связи, применять полученные знания на практике,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составлять и выполнять алгоритмы работы.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 Незначительные (негрубые) ошибки и недочеты при воспроизведении из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у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ченного материала, соблюдение основных правил культуры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письменной и устной 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чи, дизайна при оформлении работ в электронном виде.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«3» ставится в случае (уровень представлений,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сочетающихся с элементами научных понятий):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 Знание и усвоение материала на уровне минимальных требований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програ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мы, затруднение при самостоятельном воспроизведении, необходимость незнач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тельной помощи преподавателя.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 Умение работать на уровне воспроизведения, затруднения при ответах на в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доизмененные вопросы.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3 Наличие грубой ошибки, нескольких негрубых ошибок при воспроизведении изученного материала, незначительное несоблюдение алгоритмов работы с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ИКТ-средствами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 основными правилами культуры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письменной и устной речи, правилами оформления электронных документов и письменных работ.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«2» ставится в случае: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 Знание и усвоение материала на уровне ниже минимальных требований пр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граммы, отдельные представления об изученном материале.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 Отсутствие умений работать на уровне воспроизведения, затруднения при 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ветах на стандартные вопросы.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 Наличие нескольких грубых ошибок, большого числа негрубых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при воспр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изведении изученного материала, значительное несоблюдение основных правил культуры письменной и устной речи, правило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формления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письменных работ.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С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тавится за полное незнание изученного материала, отсутствие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элементарных умений и навыков.</w:t>
      </w:r>
    </w:p>
    <w:p w:rsidR="001D1B2D" w:rsidRPr="001D1B2D" w:rsidRDefault="001D1B2D" w:rsidP="001D1B2D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i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Текущий контроль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Текущий контроль знаний обучающихся может быть проведён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вформе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:</w:t>
      </w:r>
    </w:p>
    <w:p w:rsidR="001D1B2D" w:rsidRPr="001D1B2D" w:rsidRDefault="001D1B2D" w:rsidP="007514A1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514A1">
        <w:rPr>
          <w:rFonts w:ascii="yandex-sans" w:hAnsi="yandex-sans"/>
          <w:color w:val="000000"/>
          <w:sz w:val="28"/>
          <w:szCs w:val="28"/>
          <w:lang w:eastAsia="ru-RU"/>
        </w:rPr>
        <w:t>1. устных видов кон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троля (устный ответ на поставленный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вопрос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,р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азвернутый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ответ по заданной теме, устное сообщение по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избраннойтеме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 собеседование, устное тво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ческое задание: написание</w:t>
      </w:r>
      <w:bookmarkStart w:id="0" w:name="_GoBack"/>
      <w:bookmarkEnd w:id="0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синквейнаи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др.);</w:t>
      </w:r>
    </w:p>
    <w:p w:rsidR="001D1B2D" w:rsidRPr="001D1B2D" w:rsidRDefault="001D1B2D" w:rsidP="007514A1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514A1">
        <w:rPr>
          <w:rFonts w:ascii="yandex-sans" w:hAnsi="yandex-sans"/>
          <w:color w:val="000000"/>
          <w:sz w:val="28"/>
          <w:szCs w:val="28"/>
          <w:lang w:eastAsia="ru-RU"/>
        </w:rPr>
        <w:t>2.  зачета, в т.ч. дифференцированного, по заданной теме;</w:t>
      </w:r>
    </w:p>
    <w:p w:rsidR="001D1B2D" w:rsidRPr="001D1B2D" w:rsidRDefault="001D1B2D" w:rsidP="007514A1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514A1">
        <w:rPr>
          <w:rFonts w:ascii="yandex-sans" w:hAnsi="yandex-sans"/>
          <w:color w:val="000000"/>
          <w:sz w:val="28"/>
          <w:szCs w:val="28"/>
          <w:lang w:eastAsia="ru-RU"/>
        </w:rPr>
        <w:t>3.  письменных в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идов контроля (письменное выполнение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тренировоч-ных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упражн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ний, лабораторных и практических работ, выполнение самостоятельной работы, письменной проверочной работы, творческой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работы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одготовка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реферата, напис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ние диктанта, изложения, сочинения и др.).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i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Оценка самостоятельных письменных и контрольных работ по информатике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«5»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ыполнил работу самостоятельно без ошибок.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опустил не более одного недочета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емонстрирует понимание способов и видов учебной деятельности по созд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нию информационного продукта: программного кода, графического изображения, компьютерной модели и др.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В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ладеет терминологией и может прокомментировать этапы своей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деятельн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сти и полученный результат. Например, (при изучении темы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«О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сновы алгоритмиз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ции и программирования» дает развернутые комментарии о действиях алгоритма, операторах в программе, возможных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типах операндов и т.п.).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5 Может предложить другой способ деятельности или алгоритм выполнения задания.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«4»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 Выполнил работу полностью, но допустил в ней не более дву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х(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для простых задач) и трех (для сложных задач) недочетов.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емонстрирует понимание способов и видов учебной деятельности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 созд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нию информационного проду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кта: программного кода, графиче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ского изображения, компьютерной модели, текстового документа и др.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 Может прокомментировать этапы своей деятельности и полу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чен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ный резул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тат. Например, при изучении темы «Обработка текстовой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информации» дает комме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тарии о выполненных действиях при форматировании документа: установление и 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менение междустрочного интервала (интерлиньяжа) и т.п.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З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атрудняется предложить другой способ деятельности или алгоритм выпо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нения задания.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«3»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 Правильно выполнил более 50% всех заданий и при этом демонстрирует 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б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щее понимание способов и видов учебной деятельности по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созданию информацио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ного продукта: программного кода, графического изображения, компьютерной мод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ли, текстового документа и др.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 Может прокомментировать некоторые этапы своей деятельности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 получе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ный результат.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ри условии выполнения всей работы допустил: для простых задач – одну грубую ошибку или более четырех недочетов; для сложных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задач – две грубые ошибки или более восьми недочетов (сложным считается задание, которое ест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ственным образом разбивается на несколько частей при его выполнении).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«2»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опустил число ошибок и недочетов, превышающее норму, при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которой 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жет быть выставлена оценка «3».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 Правильно выполнил не более 10% всех заданий.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Н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 приступил к выполнению работы.</w:t>
      </w: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i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Критерии и нормы устного ответа по информатике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«5»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оказывает глубокое и полное знание и понимание всего объема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програм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ного материала; полное понимание сущности рассматриваемых понятий, явлений и закономерностей, теорий, взаимосвязей.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У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меет составить полный и правильный ответ на основе изученного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матери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ла; выделять главные и второстепенные положения, самостоятельно подтверждает ответ конкретными примерами, фактами. Делает выводы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из наблюдений и опытов над объектами, процессами и явлениями окружающего мира. Умеет проводить сра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нительный анализ, высказывать суждения, делать умозаключения, обобщения и в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ы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воды. Умеет аргументировать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и доказывать высказываемые им положения. Устанавливает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меж</w:t>
      </w:r>
      <w:proofErr w:type="gramEnd"/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предметные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(на 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нове ранее приобретенных знаний) и внутри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предметные связи,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творчески применяет полученные знания в незнакомой ситуации. Последовательно, четко, связно, обосн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ванно и безошибочно излагает учебный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материал: дает ответ в логической послед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вательности с использованием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принятой терминологии; делает собственные выводы; формирует точное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 Самостоятельно и рациональ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но использует информационные ре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сурсы, как печатные (учебник, дополнительную литературу), так и электронные (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интернет-справочники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 наглядные пособия и др.).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емонстрирует компетентное владение информационными технологиями и ИКТ-средствами и эффективно использует их для сопровождения ответа, для доказ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тельства и аргументации.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5 Самостоятельно, уверенно и безошибочно применяет полученные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знания в новой ситуации.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«4»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оказывает знания всего изученного программного материала. Дает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полный и правильный ответ на основе изученных теорий; допускает незначительные ошибки и недочеты при воспроизведении изученного материала,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определении понятий, нето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ч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ности при использовании научных терминов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или в выводах и обобщениях из набл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дений и опытов; материал излагает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бовании или при небольшой помощи преподавателя;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 основном усвоил учебный 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териал; подтверждает ответ конкретными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примерами; правильно отвечает на допо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нительные вопросы учителя.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У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меет самостоятельно выделять главные положения в изученном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материале; обобщать, делать выводы, устанавливать внутри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предметные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связи на основании фактов и примеров. Применяет полученные знания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на практике в видоизмененной ситуации, соблюдает основные правила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дизайна, культуры устной и письменной 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чи. Владеет терминологией на уровне, соответствующем ступени обучения. Владеет навыками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работы с информационными ресурсами, при этом может испытывать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большие затруднения при формировании запросов в интернете, при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подборе матер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ала по теме и т.п.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опускает негрубые речевые ошибки.</w:t>
      </w: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«3»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У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своил основное содержание учебного материала, имеет пробелы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 усвоении материала, не препятствующие дальнейшему усвоению программного материала; 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териал излагает не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spell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систематизированно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, фрагментарно, не всегда последовательно.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оказывает недостаточную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формированность</w:t>
      </w:r>
      <w:proofErr w:type="spell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отдельных знаний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 умений; выводы и обобщения аргументирует слабо, допускает в них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ошибки.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Д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фактов, опытов или допустил ошибки при их изложении.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спытывает затруднения в применении знаний, необходимых для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описания решений задач различных типов, построения моделей (информационных, компь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терных, математических и др.), при объяснении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конкретных явлений и процессов окружающего мира на основе теории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информации или в подтверждении конкретными примерами практического примен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ния теоретических основ.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5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О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твечает неполно на вопросы учителя (упуская основное содержание или 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верно расставляя приоритеты) или воспроизводит содержание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текста учебника, но недостаточно понимает отдельные положения, имеющие важное значение в этой т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ме; допускает одну – две грубые ошибки.</w:t>
      </w:r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Оценка «2» ставится, если ученик: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Н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 усвоил и не раскрыл основное содержание материала; не делает выводов и обобщений.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Н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 знает и не понимает значительную или основную часть программного 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териала в пределах поставленных вопросов или имеет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слабо сформированные и 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полные знания, не умеет применять их к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решению конкретных вопросов и задач по образцу.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3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П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ри ответе (на один вопрос) допускает более двух грубых ошибок,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которые не может исправить даже при помощи учителя.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Н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е может ответить ни на один их поставленных вопросов.</w:t>
      </w:r>
    </w:p>
    <w:p w:rsidR="001D1B2D" w:rsidRDefault="001D1B2D" w:rsidP="001D1B2D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1D1B2D" w:rsidRPr="001D1B2D" w:rsidRDefault="001D1B2D" w:rsidP="001D1B2D">
      <w:pPr>
        <w:shd w:val="clear" w:color="auto" w:fill="FFFFFF"/>
        <w:spacing w:after="0"/>
        <w:rPr>
          <w:rFonts w:ascii="yandex-sans" w:hAnsi="yandex-sans"/>
          <w:i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i/>
          <w:color w:val="000000"/>
          <w:sz w:val="28"/>
          <w:szCs w:val="28"/>
          <w:lang w:eastAsia="ru-RU"/>
        </w:rPr>
        <w:t>Итоговый контроль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Объективные и сравнимые сведения о достижении требований к освоению 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б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разовательных программ можно получить только по завершении каждой ступени обучения, для которых определены стандарты.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С этой целью проводятся контрольные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испытания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формируется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портфолио обучающегося – пакет свидетельств о достижениях в каких-либо видах социально значимой деятельности.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Проведение итогового контроля может быть организовано на основе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рейтинг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вого оценивания. Описание этого способа подробно было представлено в разделе «Компьютерные средства формирующего оценивания».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Для итогового контроля и проведения комплексных диагностических работ стоит использовать контрольно-измерительные материалы,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предлагаемые авторами выбранного учебного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-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методического комплекса. Авторы всех учебников, рекоме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дованных МО, предлагают такие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измерительные материалы и комплексные диагн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стические работы.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Проект как форма учебной деятельности, также может рассматриваться ко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м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плексной диагностической работой. Применение новых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форм и средств коммуник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а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ции изменяет стили и формы педагогического взаимодействия. Востребованными становятся не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существовавшие</w:t>
      </w:r>
      <w:proofErr w:type="gramEnd"/>
    </w:p>
    <w:p w:rsidR="001D1B2D" w:rsidRPr="001D1B2D" w:rsidRDefault="001D1B2D" w:rsidP="001D1B2D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ранее компетенции организации совместной деятельности учащихся,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педагогическ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1D1B2D" w:rsidRPr="001D1B2D" w:rsidRDefault="001D1B2D" w:rsidP="001D1B2D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Проектная деятельность позволяет интегрировать традиционные и инновац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онные средства обучения, повысить познавательную активность</w:t>
      </w:r>
      <w:r w:rsidR="00FF6E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обучающихся</w:t>
      </w:r>
      <w:proofErr w:type="gramEnd"/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 xml:space="preserve"> и с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сти позволяет учителю провести комплексную диагностику образовательных резул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ь</w:t>
      </w:r>
      <w:r w:rsidRPr="001D1B2D">
        <w:rPr>
          <w:rFonts w:ascii="yandex-sans" w:hAnsi="yandex-sans"/>
          <w:color w:val="000000"/>
          <w:sz w:val="28"/>
          <w:szCs w:val="28"/>
          <w:lang w:eastAsia="ru-RU"/>
        </w:rPr>
        <w:t>татов.</w:t>
      </w:r>
    </w:p>
    <w:p w:rsidR="009E3A91" w:rsidRPr="001D1B2D" w:rsidRDefault="009E3A91" w:rsidP="00BA0C34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8"/>
          <w:szCs w:val="28"/>
          <w:lang w:eastAsia="ru-RU"/>
        </w:rPr>
      </w:pPr>
    </w:p>
    <w:p w:rsidR="00BA0C34" w:rsidRPr="00BA0C34" w:rsidRDefault="00BA0C34" w:rsidP="00BA0C34">
      <w:pPr>
        <w:spacing w:after="0" w:line="276" w:lineRule="auto"/>
        <w:jc w:val="center"/>
        <w:rPr>
          <w:rFonts w:ascii="Times New Roman" w:hAnsi="Times New Roman"/>
          <w:b/>
          <w:sz w:val="32"/>
        </w:rPr>
      </w:pPr>
      <w:r w:rsidRPr="00BA0C34">
        <w:rPr>
          <w:rFonts w:ascii="Times New Roman" w:hAnsi="Times New Roman"/>
          <w:b/>
          <w:sz w:val="32"/>
        </w:rPr>
        <w:t>Перечень проверочных работ по модулям</w:t>
      </w:r>
    </w:p>
    <w:p w:rsidR="009A7225" w:rsidRPr="00BA0C34" w:rsidRDefault="00BA0C34" w:rsidP="00BA0C34">
      <w:pPr>
        <w:shd w:val="clear" w:color="auto" w:fill="FFFFFF"/>
        <w:spacing w:after="0"/>
        <w:ind w:firstLine="708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sz w:val="28"/>
          <w:szCs w:val="28"/>
          <w:lang w:eastAsia="ru-RU"/>
        </w:rPr>
        <w:t>7</w:t>
      </w:r>
      <w:r w:rsidR="009A7225" w:rsidRPr="00BA0C34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класс (2018-2019уч.г.)</w:t>
      </w:r>
    </w:p>
    <w:tbl>
      <w:tblPr>
        <w:tblW w:w="99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594"/>
      </w:tblGrid>
      <w:tr w:rsidR="009A7225" w:rsidRPr="009A7225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25" w:rsidRPr="009A7225" w:rsidRDefault="009A7225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9A7225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25" w:rsidRPr="009A7225" w:rsidRDefault="009A7225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9A7225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25" w:rsidRPr="009A7225" w:rsidRDefault="009A7225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9A7225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8459E" w:rsidRPr="00915D8F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7064D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1.</w:t>
            </w:r>
          </w:p>
          <w:p w:rsidR="00F8459E" w:rsidRPr="00EE09A4" w:rsidRDefault="00F8459E" w:rsidP="00F7064D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информацио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7064D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тест по теме</w:t>
            </w:r>
          </w:p>
          <w:p w:rsidR="00F8459E" w:rsidRPr="00EE09A4" w:rsidRDefault="00F8459E" w:rsidP="00F7064D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информ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Pr="00AB43C4" w:rsidRDefault="00AB43C4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7А –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.10.2018</w:t>
            </w:r>
          </w:p>
          <w:p w:rsidR="00AB43C4" w:rsidRPr="00AB43C4" w:rsidRDefault="00AB43C4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7Б –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26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  <w:p w:rsidR="00AB43C4" w:rsidRPr="00AB43C4" w:rsidRDefault="00AB43C4" w:rsidP="009A72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7В –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.10.2018</w:t>
            </w:r>
          </w:p>
          <w:p w:rsidR="00AB43C4" w:rsidRPr="00AB43C4" w:rsidRDefault="00AB43C4" w:rsidP="00AB43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7Г –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24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</w:tc>
      </w:tr>
      <w:tr w:rsidR="00F8459E" w:rsidRPr="00915D8F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Модуль </w:t>
            </w:r>
            <w:r w:rsidR="00BA0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как универсальное устройство обработки инфо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Контрольный тест по теме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как униве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сальное устройство обр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ботки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C4" w:rsidRPr="00AB43C4" w:rsidRDefault="00A677FF" w:rsidP="00AB43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lastRenderedPageBreak/>
              <w:t>7А – 08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  <w:p w:rsidR="00AB43C4" w:rsidRPr="00AB43C4" w:rsidRDefault="00A677FF" w:rsidP="00AB43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7Б – 14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  <w:p w:rsidR="00AB43C4" w:rsidRPr="00AB43C4" w:rsidRDefault="00A677FF" w:rsidP="00AB43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7В – 08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</w:t>
            </w:r>
            <w:r w:rsidR="00AB43C4"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  <w:p w:rsidR="00F8459E" w:rsidRPr="00AB43C4" w:rsidRDefault="00AB43C4" w:rsidP="00A677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lastRenderedPageBreak/>
              <w:t xml:space="preserve">7Г – </w:t>
            </w:r>
            <w:r w:rsidR="00A677F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12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.1</w:t>
            </w:r>
            <w:r w:rsidR="00A677F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</w:t>
            </w:r>
            <w:r w:rsidRPr="00AB43C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.2018</w:t>
            </w:r>
          </w:p>
        </w:tc>
      </w:tr>
      <w:tr w:rsidR="00F8459E" w:rsidRPr="00915D8F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Модуль </w:t>
            </w:r>
            <w:r w:rsidR="00BA0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графической и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тест по теме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графической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05" w:rsidRPr="002C0705" w:rsidRDefault="002C0705" w:rsidP="002C07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7А – 02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02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9</w:t>
            </w:r>
          </w:p>
          <w:p w:rsidR="002C0705" w:rsidRPr="002C0705" w:rsidRDefault="002C0705" w:rsidP="002C07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7Б – 08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02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9</w:t>
            </w:r>
          </w:p>
          <w:p w:rsidR="002C0705" w:rsidRPr="002C0705" w:rsidRDefault="002C0705" w:rsidP="002C07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7В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02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02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9</w:t>
            </w:r>
          </w:p>
          <w:p w:rsidR="00F8459E" w:rsidRPr="002C0705" w:rsidRDefault="002C0705" w:rsidP="002C07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7Г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30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01</w:t>
            </w:r>
            <w:r w:rsidRPr="002C070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459E" w:rsidRPr="00915D8F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Модуль </w:t>
            </w:r>
            <w:r w:rsidR="00BA0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текстовой инфо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Default="00F8459E" w:rsidP="00F8459E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тест по теме</w:t>
            </w:r>
          </w:p>
          <w:p w:rsidR="00F8459E" w:rsidRPr="00EE09A4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E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текстовой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26" w:rsidRPr="008A1126" w:rsidRDefault="008A1126" w:rsidP="008A1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7А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13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4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8A1126" w:rsidRPr="008A1126" w:rsidRDefault="008A1126" w:rsidP="008A1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7Б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19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4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8A1126" w:rsidRPr="008A1126" w:rsidRDefault="008A1126" w:rsidP="008A1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7В – 13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4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F8459E" w:rsidRPr="008A1126" w:rsidRDefault="008A1126" w:rsidP="008A1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7Г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20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3</w:t>
            </w:r>
            <w:r w:rsidRPr="008A11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F8459E" w:rsidRPr="00915D8F" w:rsidTr="00034C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Pr="00CD7570" w:rsidRDefault="00F8459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E" w:rsidRPr="00CF5BFE" w:rsidRDefault="00CF5BFE" w:rsidP="00F7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B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Итоговое тестирование по курсу 7 класса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FE" w:rsidRPr="00CF5BFE" w:rsidRDefault="00CF5BFE" w:rsidP="00CF5B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7А – 25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CF5BFE" w:rsidRPr="00CF5BFE" w:rsidRDefault="00CF5BFE" w:rsidP="00CF5B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7Б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31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CF5BFE" w:rsidRPr="00CF5BFE" w:rsidRDefault="00CF5BFE" w:rsidP="00CF5B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7В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25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  <w:p w:rsidR="00F8459E" w:rsidRPr="00CF5BFE" w:rsidRDefault="00CF5BFE" w:rsidP="00CF5B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7Г –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15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5</w:t>
            </w:r>
            <w:r w:rsidRPr="00CF5BF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</w:tbl>
    <w:p w:rsidR="007409D4" w:rsidRDefault="007409D4" w:rsidP="007409D4">
      <w:pPr>
        <w:shd w:val="clear" w:color="auto" w:fill="FFFFFF"/>
        <w:spacing w:after="100" w:afterAutospacing="1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процесса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Л.,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А. Ю. Информатика. Программа для основной шк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proofErr w:type="gram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5–6 классы. 7–9 классы. — М.:БИНОМ. Лаборатория знаний, 2014.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Л.,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А. Ю. Информатика: учебник для 7 класса. — М.: БИНОМ. Лаборатория знаний, 2015.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Л.,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А. Ю. Информатика: рабочая тетрадь для 7 класса. — М.: БИНОМ. Лаборатория знаний, 2015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Л.,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А. Ю. Информатика. 7–9 классы: методическое п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собие. — М.: БИНОМ. Лаборатория знаний, 2015.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Л.,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Босова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А. Ю. Электронное приложение к учебнику «И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форматика</w:t>
      </w:r>
      <w:r w:rsidRPr="007409D4">
        <w:rPr>
          <w:rFonts w:ascii="Cambria Math" w:eastAsia="Times New Roman" w:hAnsi="Cambria Math" w:cs="Cambria Math"/>
          <w:sz w:val="28"/>
          <w:szCs w:val="28"/>
          <w:lang w:eastAsia="ru-RU"/>
        </w:rPr>
        <w:t>≫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9D4">
        <w:rPr>
          <w:rFonts w:ascii="Times New Roman" w:eastAsia="Times New Roman" w:hAnsi="Times New Roman" w:cs="Calibri"/>
          <w:sz w:val="28"/>
          <w:szCs w:val="28"/>
          <w:lang w:eastAsia="ru-RU"/>
        </w:rPr>
        <w:t>для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 w:rsidRPr="007409D4">
        <w:rPr>
          <w:rFonts w:ascii="Times New Roman" w:eastAsia="Times New Roman" w:hAnsi="Times New Roman" w:cs="Calibri"/>
          <w:sz w:val="28"/>
          <w:szCs w:val="28"/>
          <w:lang w:eastAsia="ru-RU"/>
        </w:rPr>
        <w:t>класса»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(metodist.Lbz.ru/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authors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informatika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/3/)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Материалы авторской мастерской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Босовой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Л.(metodist.Lbz.ru/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authors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informatika</w:t>
      </w:r>
      <w:proofErr w:type="spellEnd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/3/).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и </w:t>
      </w:r>
      <w:proofErr w:type="gram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Моноблок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Звуковые колонки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Принтер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Сканер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Проектор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Экран</w:t>
      </w:r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</w:p>
    <w:p w:rsidR="007409D4" w:rsidRPr="007409D4" w:rsidRDefault="007409D4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 офисных приложений </w:t>
      </w:r>
      <w:proofErr w:type="spellStart"/>
      <w:r w:rsidRPr="007409D4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</w:p>
    <w:p w:rsidR="008A2443" w:rsidRPr="006D4436" w:rsidRDefault="008A2443" w:rsidP="007409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43" w:rsidRPr="006D4436" w:rsidRDefault="008A2443" w:rsidP="001B3166">
      <w:pPr>
        <w:shd w:val="clear" w:color="auto" w:fill="FFFFFF"/>
        <w:spacing w:after="100" w:afterAutospacing="1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43" w:rsidRPr="008171D8" w:rsidRDefault="008A2443" w:rsidP="007472AF">
      <w:pPr>
        <w:shd w:val="clear" w:color="auto" w:fill="FFFFFF"/>
        <w:spacing w:after="100" w:afterAutospacing="1" w:line="300" w:lineRule="atLeast"/>
        <w:jc w:val="center"/>
        <w:rPr>
          <w:rFonts w:eastAsia="Times New Roman"/>
          <w:b/>
          <w:bCs/>
          <w:sz w:val="21"/>
          <w:szCs w:val="21"/>
          <w:lang w:eastAsia="ru-RU"/>
        </w:rPr>
        <w:sectPr w:rsidR="008A2443" w:rsidRPr="008171D8" w:rsidSect="00440000">
          <w:headerReference w:type="default" r:id="rId9"/>
          <w:pgSz w:w="11906" w:h="16838"/>
          <w:pgMar w:top="720" w:right="720" w:bottom="720" w:left="851" w:header="709" w:footer="709" w:gutter="0"/>
          <w:cols w:space="708"/>
          <w:titlePg/>
          <w:docGrid w:linePitch="360"/>
        </w:sectPr>
      </w:pPr>
    </w:p>
    <w:p w:rsidR="00EA236E" w:rsidRDefault="00EA236E" w:rsidP="00EA236E">
      <w:pPr>
        <w:ind w:left="142"/>
        <w:jc w:val="both"/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55"/>
        <w:gridCol w:w="2654"/>
        <w:gridCol w:w="3756"/>
      </w:tblGrid>
      <w:tr w:rsidR="00EA236E" w:rsidRPr="009729F0" w:rsidTr="009729F0">
        <w:tc>
          <w:tcPr>
            <w:tcW w:w="4964" w:type="dxa"/>
            <w:shd w:val="clear" w:color="auto" w:fill="auto"/>
          </w:tcPr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МБОУ «Гимназия №46»</w:t>
            </w:r>
          </w:p>
          <w:p w:rsidR="00EA236E" w:rsidRPr="009729F0" w:rsidRDefault="0063163D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29.08.2018 года №  1</w:t>
            </w:r>
          </w:p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_________ / __________ /</w:t>
            </w:r>
          </w:p>
        </w:tc>
        <w:tc>
          <w:tcPr>
            <w:tcW w:w="4965" w:type="dxa"/>
            <w:shd w:val="clear" w:color="auto" w:fill="auto"/>
          </w:tcPr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A236E" w:rsidRPr="009729F0" w:rsidRDefault="00EA236E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F0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EA236E" w:rsidRPr="009729F0" w:rsidRDefault="00F82D5D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A236E" w:rsidRPr="009729F0">
              <w:rPr>
                <w:rFonts w:ascii="Times New Roman" w:hAnsi="Times New Roman"/>
                <w:sz w:val="28"/>
                <w:szCs w:val="28"/>
              </w:rPr>
              <w:t xml:space="preserve"> / _____________/</w:t>
            </w:r>
          </w:p>
          <w:p w:rsidR="00EA236E" w:rsidRPr="009729F0" w:rsidRDefault="00BF1286" w:rsidP="009729F0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__________ 2017</w:t>
            </w:r>
            <w:r w:rsidR="00EA236E" w:rsidRPr="009729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A236E" w:rsidRDefault="00EA236E" w:rsidP="00EA236E">
      <w:pPr>
        <w:ind w:left="142"/>
        <w:jc w:val="both"/>
      </w:pPr>
    </w:p>
    <w:sectPr w:rsidR="00EA236E" w:rsidSect="00733516">
      <w:pgSz w:w="11906" w:h="16838"/>
      <w:pgMar w:top="1077" w:right="1021" w:bottom="107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8E" w:rsidRDefault="00C81E8E" w:rsidP="008171D8">
      <w:pPr>
        <w:spacing w:after="0" w:line="240" w:lineRule="auto"/>
      </w:pPr>
      <w:r>
        <w:separator/>
      </w:r>
    </w:p>
  </w:endnote>
  <w:endnote w:type="continuationSeparator" w:id="0">
    <w:p w:rsidR="00C81E8E" w:rsidRDefault="00C81E8E" w:rsidP="0081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8E" w:rsidRDefault="00C81E8E" w:rsidP="008171D8">
      <w:pPr>
        <w:spacing w:after="0" w:line="240" w:lineRule="auto"/>
      </w:pPr>
      <w:r>
        <w:separator/>
      </w:r>
    </w:p>
  </w:footnote>
  <w:footnote w:type="continuationSeparator" w:id="0">
    <w:p w:rsidR="00C81E8E" w:rsidRDefault="00C81E8E" w:rsidP="0081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E5" w:rsidRDefault="00FB1FE5" w:rsidP="0073746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514A1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9CD"/>
    <w:multiLevelType w:val="hybridMultilevel"/>
    <w:tmpl w:val="D4B0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AD8"/>
    <w:multiLevelType w:val="hybridMultilevel"/>
    <w:tmpl w:val="8F042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25DA0"/>
    <w:multiLevelType w:val="hybridMultilevel"/>
    <w:tmpl w:val="60AE4D7A"/>
    <w:lvl w:ilvl="0" w:tplc="169CD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7D8"/>
    <w:multiLevelType w:val="hybridMultilevel"/>
    <w:tmpl w:val="F8FA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0286"/>
    <w:multiLevelType w:val="hybridMultilevel"/>
    <w:tmpl w:val="6C4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2088"/>
    <w:multiLevelType w:val="hybridMultilevel"/>
    <w:tmpl w:val="28C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09E1"/>
    <w:multiLevelType w:val="hybridMultilevel"/>
    <w:tmpl w:val="A992C7C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1B012E"/>
    <w:multiLevelType w:val="hybridMultilevel"/>
    <w:tmpl w:val="C44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B022A"/>
    <w:multiLevelType w:val="hybridMultilevel"/>
    <w:tmpl w:val="58C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FD"/>
    <w:rsid w:val="000016A1"/>
    <w:rsid w:val="0000251D"/>
    <w:rsid w:val="000137F1"/>
    <w:rsid w:val="00013F51"/>
    <w:rsid w:val="000267BB"/>
    <w:rsid w:val="00034C53"/>
    <w:rsid w:val="00034CF1"/>
    <w:rsid w:val="00040ACB"/>
    <w:rsid w:val="00042032"/>
    <w:rsid w:val="00044A7C"/>
    <w:rsid w:val="00047D6B"/>
    <w:rsid w:val="00065523"/>
    <w:rsid w:val="00071315"/>
    <w:rsid w:val="000808F5"/>
    <w:rsid w:val="000871FD"/>
    <w:rsid w:val="00095E1C"/>
    <w:rsid w:val="00096ABC"/>
    <w:rsid w:val="000A096D"/>
    <w:rsid w:val="000A1A03"/>
    <w:rsid w:val="000A3655"/>
    <w:rsid w:val="000B0EB0"/>
    <w:rsid w:val="000C31E8"/>
    <w:rsid w:val="000C7C02"/>
    <w:rsid w:val="000D2195"/>
    <w:rsid w:val="000D4E82"/>
    <w:rsid w:val="00102471"/>
    <w:rsid w:val="00114449"/>
    <w:rsid w:val="00125066"/>
    <w:rsid w:val="00132A96"/>
    <w:rsid w:val="001337C0"/>
    <w:rsid w:val="00153F38"/>
    <w:rsid w:val="00157F8D"/>
    <w:rsid w:val="0017746D"/>
    <w:rsid w:val="00183A40"/>
    <w:rsid w:val="001B1F41"/>
    <w:rsid w:val="001B3166"/>
    <w:rsid w:val="001B433C"/>
    <w:rsid w:val="001B4E84"/>
    <w:rsid w:val="001B7D20"/>
    <w:rsid w:val="001C585A"/>
    <w:rsid w:val="001C7256"/>
    <w:rsid w:val="001D1B2D"/>
    <w:rsid w:val="001D6DCB"/>
    <w:rsid w:val="001E4C65"/>
    <w:rsid w:val="001E7FEF"/>
    <w:rsid w:val="00201474"/>
    <w:rsid w:val="00201B7F"/>
    <w:rsid w:val="002025BC"/>
    <w:rsid w:val="00223F07"/>
    <w:rsid w:val="00253919"/>
    <w:rsid w:val="002735E7"/>
    <w:rsid w:val="00281EE8"/>
    <w:rsid w:val="00283A97"/>
    <w:rsid w:val="002841D7"/>
    <w:rsid w:val="0028645C"/>
    <w:rsid w:val="00286DEF"/>
    <w:rsid w:val="00296B12"/>
    <w:rsid w:val="002B12B0"/>
    <w:rsid w:val="002B1490"/>
    <w:rsid w:val="002C0705"/>
    <w:rsid w:val="002D285A"/>
    <w:rsid w:val="002E5DF1"/>
    <w:rsid w:val="00305C40"/>
    <w:rsid w:val="003233D8"/>
    <w:rsid w:val="00325412"/>
    <w:rsid w:val="003255EA"/>
    <w:rsid w:val="00335BAC"/>
    <w:rsid w:val="00387467"/>
    <w:rsid w:val="003E4542"/>
    <w:rsid w:val="003F3322"/>
    <w:rsid w:val="003F3F29"/>
    <w:rsid w:val="003F59C9"/>
    <w:rsid w:val="00410B97"/>
    <w:rsid w:val="0043266A"/>
    <w:rsid w:val="00440000"/>
    <w:rsid w:val="00440F7A"/>
    <w:rsid w:val="00447BD6"/>
    <w:rsid w:val="00456B43"/>
    <w:rsid w:val="004670E2"/>
    <w:rsid w:val="00473573"/>
    <w:rsid w:val="004773C9"/>
    <w:rsid w:val="00482744"/>
    <w:rsid w:val="004878DE"/>
    <w:rsid w:val="00494848"/>
    <w:rsid w:val="004949EE"/>
    <w:rsid w:val="004C68F4"/>
    <w:rsid w:val="004D51F5"/>
    <w:rsid w:val="004F681E"/>
    <w:rsid w:val="004F6A4E"/>
    <w:rsid w:val="00505975"/>
    <w:rsid w:val="00517A2E"/>
    <w:rsid w:val="005453D5"/>
    <w:rsid w:val="00546465"/>
    <w:rsid w:val="00550520"/>
    <w:rsid w:val="0056448F"/>
    <w:rsid w:val="00567830"/>
    <w:rsid w:val="00582352"/>
    <w:rsid w:val="0058672F"/>
    <w:rsid w:val="005A7863"/>
    <w:rsid w:val="005B75DD"/>
    <w:rsid w:val="005C375F"/>
    <w:rsid w:val="005D16CD"/>
    <w:rsid w:val="00603C62"/>
    <w:rsid w:val="006046D5"/>
    <w:rsid w:val="00610050"/>
    <w:rsid w:val="00615A94"/>
    <w:rsid w:val="006179FE"/>
    <w:rsid w:val="0063163D"/>
    <w:rsid w:val="00644874"/>
    <w:rsid w:val="00654116"/>
    <w:rsid w:val="006608D3"/>
    <w:rsid w:val="0066262A"/>
    <w:rsid w:val="00675EF8"/>
    <w:rsid w:val="00677FD4"/>
    <w:rsid w:val="006A4F32"/>
    <w:rsid w:val="006C622D"/>
    <w:rsid w:val="006C7957"/>
    <w:rsid w:val="006D09F1"/>
    <w:rsid w:val="006D4436"/>
    <w:rsid w:val="006D4E4A"/>
    <w:rsid w:val="006D7518"/>
    <w:rsid w:val="006E07B3"/>
    <w:rsid w:val="006E1166"/>
    <w:rsid w:val="006F728D"/>
    <w:rsid w:val="007143C2"/>
    <w:rsid w:val="00733516"/>
    <w:rsid w:val="0073521D"/>
    <w:rsid w:val="00736A75"/>
    <w:rsid w:val="00737460"/>
    <w:rsid w:val="007409D4"/>
    <w:rsid w:val="007472AF"/>
    <w:rsid w:val="007514A1"/>
    <w:rsid w:val="00756956"/>
    <w:rsid w:val="0076194E"/>
    <w:rsid w:val="00764DB3"/>
    <w:rsid w:val="00767F87"/>
    <w:rsid w:val="007705C7"/>
    <w:rsid w:val="007751FB"/>
    <w:rsid w:val="00780B29"/>
    <w:rsid w:val="00790C22"/>
    <w:rsid w:val="00794A0E"/>
    <w:rsid w:val="007A1296"/>
    <w:rsid w:val="007B5411"/>
    <w:rsid w:val="007C607F"/>
    <w:rsid w:val="007E5DFF"/>
    <w:rsid w:val="007F0513"/>
    <w:rsid w:val="008074C6"/>
    <w:rsid w:val="008171D8"/>
    <w:rsid w:val="00835835"/>
    <w:rsid w:val="0084186F"/>
    <w:rsid w:val="00846CDA"/>
    <w:rsid w:val="008558DD"/>
    <w:rsid w:val="0085778E"/>
    <w:rsid w:val="008718D7"/>
    <w:rsid w:val="008741EA"/>
    <w:rsid w:val="00874E31"/>
    <w:rsid w:val="008A1126"/>
    <w:rsid w:val="008A2443"/>
    <w:rsid w:val="008A2AB9"/>
    <w:rsid w:val="008B278D"/>
    <w:rsid w:val="008B5BC8"/>
    <w:rsid w:val="008D5EBF"/>
    <w:rsid w:val="008E3D7D"/>
    <w:rsid w:val="00900EEA"/>
    <w:rsid w:val="00910F1D"/>
    <w:rsid w:val="00915F41"/>
    <w:rsid w:val="00922FC2"/>
    <w:rsid w:val="009247EF"/>
    <w:rsid w:val="009260E0"/>
    <w:rsid w:val="00931836"/>
    <w:rsid w:val="00936316"/>
    <w:rsid w:val="00937EC5"/>
    <w:rsid w:val="009407C2"/>
    <w:rsid w:val="009407C3"/>
    <w:rsid w:val="00941895"/>
    <w:rsid w:val="00956FC5"/>
    <w:rsid w:val="00971AC7"/>
    <w:rsid w:val="0097251C"/>
    <w:rsid w:val="009729F0"/>
    <w:rsid w:val="009863E7"/>
    <w:rsid w:val="00993BDE"/>
    <w:rsid w:val="00995ED0"/>
    <w:rsid w:val="009A2B50"/>
    <w:rsid w:val="009A7225"/>
    <w:rsid w:val="009B51DC"/>
    <w:rsid w:val="009D4FCB"/>
    <w:rsid w:val="009D564D"/>
    <w:rsid w:val="009E3A91"/>
    <w:rsid w:val="00A11194"/>
    <w:rsid w:val="00A150B5"/>
    <w:rsid w:val="00A215EB"/>
    <w:rsid w:val="00A35F23"/>
    <w:rsid w:val="00A44886"/>
    <w:rsid w:val="00A66022"/>
    <w:rsid w:val="00A677FF"/>
    <w:rsid w:val="00A75EB6"/>
    <w:rsid w:val="00A77362"/>
    <w:rsid w:val="00A83964"/>
    <w:rsid w:val="00A9298F"/>
    <w:rsid w:val="00A9547C"/>
    <w:rsid w:val="00A9649C"/>
    <w:rsid w:val="00AB43C4"/>
    <w:rsid w:val="00AB4C62"/>
    <w:rsid w:val="00AE05BC"/>
    <w:rsid w:val="00AE1946"/>
    <w:rsid w:val="00AF10E4"/>
    <w:rsid w:val="00AF47F8"/>
    <w:rsid w:val="00B067FF"/>
    <w:rsid w:val="00B15D56"/>
    <w:rsid w:val="00B21A35"/>
    <w:rsid w:val="00B2381B"/>
    <w:rsid w:val="00B40FDE"/>
    <w:rsid w:val="00B468DF"/>
    <w:rsid w:val="00B50DAC"/>
    <w:rsid w:val="00B54B13"/>
    <w:rsid w:val="00B64247"/>
    <w:rsid w:val="00B729EA"/>
    <w:rsid w:val="00B815E1"/>
    <w:rsid w:val="00B93D92"/>
    <w:rsid w:val="00B97B8B"/>
    <w:rsid w:val="00BA0C34"/>
    <w:rsid w:val="00BA2D21"/>
    <w:rsid w:val="00BA6E06"/>
    <w:rsid w:val="00BC0398"/>
    <w:rsid w:val="00BC52EF"/>
    <w:rsid w:val="00BD2FF4"/>
    <w:rsid w:val="00BF1286"/>
    <w:rsid w:val="00BF47C4"/>
    <w:rsid w:val="00BF51E7"/>
    <w:rsid w:val="00BF56F2"/>
    <w:rsid w:val="00BF7F97"/>
    <w:rsid w:val="00C0761E"/>
    <w:rsid w:val="00C14158"/>
    <w:rsid w:val="00C17D00"/>
    <w:rsid w:val="00C2288E"/>
    <w:rsid w:val="00C245FD"/>
    <w:rsid w:val="00C36ED3"/>
    <w:rsid w:val="00C419E5"/>
    <w:rsid w:val="00C41DEB"/>
    <w:rsid w:val="00C55069"/>
    <w:rsid w:val="00C74DB5"/>
    <w:rsid w:val="00C81E8E"/>
    <w:rsid w:val="00C95494"/>
    <w:rsid w:val="00C96B9B"/>
    <w:rsid w:val="00CA0A6B"/>
    <w:rsid w:val="00CA5BFB"/>
    <w:rsid w:val="00CB4805"/>
    <w:rsid w:val="00CB53CC"/>
    <w:rsid w:val="00CB6CFD"/>
    <w:rsid w:val="00CC4F7C"/>
    <w:rsid w:val="00CC691F"/>
    <w:rsid w:val="00CD7570"/>
    <w:rsid w:val="00CE49C5"/>
    <w:rsid w:val="00CE4DA5"/>
    <w:rsid w:val="00CF5BFE"/>
    <w:rsid w:val="00D03E80"/>
    <w:rsid w:val="00D05236"/>
    <w:rsid w:val="00D111D0"/>
    <w:rsid w:val="00D12F25"/>
    <w:rsid w:val="00D277FA"/>
    <w:rsid w:val="00D27FAA"/>
    <w:rsid w:val="00D34BCC"/>
    <w:rsid w:val="00D40FEF"/>
    <w:rsid w:val="00D42A11"/>
    <w:rsid w:val="00D434A6"/>
    <w:rsid w:val="00D47121"/>
    <w:rsid w:val="00D56F31"/>
    <w:rsid w:val="00D701BE"/>
    <w:rsid w:val="00D71091"/>
    <w:rsid w:val="00D71325"/>
    <w:rsid w:val="00D75937"/>
    <w:rsid w:val="00D83CF2"/>
    <w:rsid w:val="00D95EB4"/>
    <w:rsid w:val="00DA7582"/>
    <w:rsid w:val="00DA763F"/>
    <w:rsid w:val="00DA7DF3"/>
    <w:rsid w:val="00DB5DDC"/>
    <w:rsid w:val="00DB65CD"/>
    <w:rsid w:val="00DB675B"/>
    <w:rsid w:val="00DB6812"/>
    <w:rsid w:val="00DC0805"/>
    <w:rsid w:val="00DD0A3D"/>
    <w:rsid w:val="00DD571A"/>
    <w:rsid w:val="00DE28B9"/>
    <w:rsid w:val="00DE36E8"/>
    <w:rsid w:val="00DF048B"/>
    <w:rsid w:val="00E0425D"/>
    <w:rsid w:val="00E130E0"/>
    <w:rsid w:val="00E26EC7"/>
    <w:rsid w:val="00E36028"/>
    <w:rsid w:val="00E37872"/>
    <w:rsid w:val="00E440A3"/>
    <w:rsid w:val="00E447CF"/>
    <w:rsid w:val="00E45078"/>
    <w:rsid w:val="00E544CD"/>
    <w:rsid w:val="00E550E8"/>
    <w:rsid w:val="00E66F8D"/>
    <w:rsid w:val="00E7563A"/>
    <w:rsid w:val="00E7636D"/>
    <w:rsid w:val="00E9152A"/>
    <w:rsid w:val="00EA236E"/>
    <w:rsid w:val="00EB3730"/>
    <w:rsid w:val="00EC44CC"/>
    <w:rsid w:val="00ED07D4"/>
    <w:rsid w:val="00ED1481"/>
    <w:rsid w:val="00EE09A4"/>
    <w:rsid w:val="00EE5C99"/>
    <w:rsid w:val="00EF30AE"/>
    <w:rsid w:val="00EF4566"/>
    <w:rsid w:val="00EF577C"/>
    <w:rsid w:val="00F138FB"/>
    <w:rsid w:val="00F1415E"/>
    <w:rsid w:val="00F1703A"/>
    <w:rsid w:val="00F4202F"/>
    <w:rsid w:val="00F7064D"/>
    <w:rsid w:val="00F72296"/>
    <w:rsid w:val="00F75928"/>
    <w:rsid w:val="00F766B9"/>
    <w:rsid w:val="00F82D5D"/>
    <w:rsid w:val="00F8459E"/>
    <w:rsid w:val="00F93344"/>
    <w:rsid w:val="00F96027"/>
    <w:rsid w:val="00FA70D3"/>
    <w:rsid w:val="00FB1FE5"/>
    <w:rsid w:val="00FC7211"/>
    <w:rsid w:val="00FC7692"/>
    <w:rsid w:val="00FC77D9"/>
    <w:rsid w:val="00FD41B4"/>
    <w:rsid w:val="00FD4A85"/>
    <w:rsid w:val="00FD5B6F"/>
    <w:rsid w:val="00FE46DA"/>
    <w:rsid w:val="00FE6A81"/>
    <w:rsid w:val="00FF6969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4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2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2443"/>
  </w:style>
  <w:style w:type="paragraph" w:styleId="a5">
    <w:name w:val="Title"/>
    <w:basedOn w:val="a"/>
    <w:next w:val="a"/>
    <w:link w:val="a6"/>
    <w:uiPriority w:val="10"/>
    <w:qFormat/>
    <w:rsid w:val="001B31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1B31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6D44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8171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171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71D8"/>
    <w:rPr>
      <w:sz w:val="22"/>
      <w:szCs w:val="22"/>
      <w:lang w:eastAsia="en-US"/>
    </w:rPr>
  </w:style>
  <w:style w:type="paragraph" w:customStyle="1" w:styleId="Default">
    <w:name w:val="Default"/>
    <w:qFormat/>
    <w:rsid w:val="00201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47CF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C5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4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2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2443"/>
  </w:style>
  <w:style w:type="paragraph" w:styleId="a5">
    <w:name w:val="Title"/>
    <w:basedOn w:val="a"/>
    <w:next w:val="a"/>
    <w:link w:val="a6"/>
    <w:uiPriority w:val="10"/>
    <w:qFormat/>
    <w:rsid w:val="001B31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1B31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6D44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8171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171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71D8"/>
    <w:rPr>
      <w:sz w:val="22"/>
      <w:szCs w:val="22"/>
      <w:lang w:eastAsia="en-US"/>
    </w:rPr>
  </w:style>
  <w:style w:type="paragraph" w:customStyle="1" w:styleId="Default">
    <w:name w:val="Default"/>
    <w:rsid w:val="00201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47CF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C5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8607-C896-49BB-A94A-F88671E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31</cp:revision>
  <cp:lastPrinted>2018-11-02T08:53:00Z</cp:lastPrinted>
  <dcterms:created xsi:type="dcterms:W3CDTF">2018-09-28T14:19:00Z</dcterms:created>
  <dcterms:modified xsi:type="dcterms:W3CDTF">2018-11-07T09:35:00Z</dcterms:modified>
</cp:coreProperties>
</file>